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9B6" w:rsidRPr="006C6163" w:rsidRDefault="008444FC">
      <w:pPr>
        <w:shd w:val="clear" w:color="auto" w:fill="FFFFFF"/>
        <w:tabs>
          <w:tab w:val="left" w:pos="6926"/>
        </w:tabs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Договор поставки № К-09С-26-</w:t>
      </w:r>
    </w:p>
    <w:p w:rsidR="00B059B6" w:rsidRDefault="008444FC">
      <w:pPr>
        <w:shd w:val="clear" w:color="auto" w:fill="FFFFFF"/>
        <w:tabs>
          <w:tab w:val="right" w:pos="9639"/>
        </w:tabs>
        <w:jc w:val="right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п.Чернышевский</w:t>
      </w:r>
      <w:r>
        <w:rPr>
          <w:bCs/>
          <w:sz w:val="24"/>
          <w:szCs w:val="24"/>
        </w:rPr>
        <w:tab/>
        <w:t xml:space="preserve">   «___» _________ 20__ г.</w:t>
      </w:r>
    </w:p>
    <w:p w:rsidR="00B059B6" w:rsidRDefault="00B059B6">
      <w:pPr>
        <w:shd w:val="clear" w:color="auto" w:fill="FFFFFF"/>
        <w:tabs>
          <w:tab w:val="right" w:pos="9639"/>
        </w:tabs>
        <w:ind w:firstLine="709"/>
        <w:jc w:val="right"/>
        <w:rPr>
          <w:bCs/>
          <w:sz w:val="24"/>
          <w:szCs w:val="24"/>
        </w:rPr>
      </w:pPr>
    </w:p>
    <w:p w:rsidR="00B059B6" w:rsidRDefault="008444FC">
      <w:pPr>
        <w:keepNext/>
        <w:keepLines/>
        <w:ind w:firstLine="708"/>
        <w:jc w:val="both"/>
        <w:rPr>
          <w:rFonts w:eastAsia="Calibri"/>
          <w:sz w:val="24"/>
          <w:szCs w:val="24"/>
        </w:rPr>
      </w:pPr>
      <w:r>
        <w:rPr>
          <w:b/>
          <w:sz w:val="24"/>
          <w:szCs w:val="24"/>
        </w:rPr>
        <w:t>Публичное акционерное общество «Якутскэнерго» (ПАО «Якутскэнерго»)</w:t>
      </w:r>
      <w:r>
        <w:rPr>
          <w:spacing w:val="2"/>
          <w:sz w:val="24"/>
          <w:szCs w:val="24"/>
        </w:rPr>
        <w:t xml:space="preserve">, (далее – </w:t>
      </w:r>
      <w:r>
        <w:rPr>
          <w:sz w:val="24"/>
          <w:szCs w:val="24"/>
        </w:rPr>
        <w:t>«Покупатель»), в лице</w:t>
      </w:r>
      <w:r>
        <w:t xml:space="preserve"> </w:t>
      </w:r>
      <w:r>
        <w:rPr>
          <w:spacing w:val="4"/>
          <w:sz w:val="24"/>
          <w:szCs w:val="24"/>
        </w:rPr>
        <w:t xml:space="preserve">_______________________, действующего на основании </w:t>
      </w:r>
      <w:r>
        <w:rPr>
          <w:spacing w:val="4"/>
          <w:sz w:val="24"/>
          <w:szCs w:val="24"/>
        </w:rPr>
        <w:t>________________________________________,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b/>
          <w:sz w:val="24"/>
          <w:szCs w:val="24"/>
        </w:rPr>
        <w:t>_______________________</w:t>
      </w:r>
      <w:r>
        <w:rPr>
          <w:sz w:val="24"/>
          <w:szCs w:val="24"/>
        </w:rPr>
        <w:t xml:space="preserve">далее – «Поставщик»), в лице </w:t>
      </w:r>
      <w:r>
        <w:rPr>
          <w:b/>
          <w:sz w:val="24"/>
          <w:szCs w:val="24"/>
        </w:rPr>
        <w:t>_______________________</w:t>
      </w:r>
      <w:r>
        <w:rPr>
          <w:sz w:val="24"/>
          <w:szCs w:val="24"/>
        </w:rPr>
        <w:t xml:space="preserve">, действующего на основании </w:t>
      </w:r>
      <w:r>
        <w:rPr>
          <w:spacing w:val="4"/>
          <w:sz w:val="24"/>
          <w:szCs w:val="24"/>
        </w:rPr>
        <w:t>________________</w:t>
      </w:r>
      <w:r>
        <w:rPr>
          <w:sz w:val="24"/>
          <w:szCs w:val="24"/>
        </w:rPr>
        <w:t>, с другой стороны, совместно в дальнейшем именуемые «Стороны», а по отдельн</w:t>
      </w:r>
      <w:r>
        <w:rPr>
          <w:sz w:val="24"/>
          <w:szCs w:val="24"/>
        </w:rPr>
        <w:t xml:space="preserve">ости – «Сторона», </w:t>
      </w:r>
      <w:r>
        <w:rPr>
          <w:sz w:val="24"/>
          <w:szCs w:val="24"/>
          <w:lang w:eastAsia="en-US"/>
        </w:rPr>
        <w:t xml:space="preserve">по результатам проведенной Покупателем нерегламентированной закупки по лоту № </w:t>
      </w:r>
      <w:r w:rsidR="006C6163" w:rsidRPr="006C6163">
        <w:rPr>
          <w:sz w:val="24"/>
          <w:szCs w:val="24"/>
          <w:lang w:eastAsia="en-US"/>
        </w:rPr>
        <w:t xml:space="preserve">123001-ЭКСП ПРОД-2026-ЯЭ </w:t>
      </w:r>
      <w:r>
        <w:rPr>
          <w:sz w:val="24"/>
          <w:szCs w:val="24"/>
          <w:lang w:eastAsia="en-US"/>
        </w:rPr>
        <w:t>«</w:t>
      </w:r>
      <w:r w:rsidR="006C6163" w:rsidRPr="006C6163">
        <w:rPr>
          <w:sz w:val="24"/>
          <w:szCs w:val="24"/>
          <w:lang w:eastAsia="en-US"/>
        </w:rPr>
        <w:t xml:space="preserve">ОКПД2 26.51.33.190 Поставка инструмента измерительного для  Каскада Вилюйских  ГЭС </w:t>
      </w:r>
      <w:proofErr w:type="spellStart"/>
      <w:r w:rsidR="006C6163" w:rsidRPr="006C6163">
        <w:rPr>
          <w:sz w:val="24"/>
          <w:szCs w:val="24"/>
          <w:lang w:eastAsia="en-US"/>
        </w:rPr>
        <w:t>им.Е.Н</w:t>
      </w:r>
      <w:proofErr w:type="spellEnd"/>
      <w:r w:rsidR="006C6163" w:rsidRPr="006C6163">
        <w:rPr>
          <w:sz w:val="24"/>
          <w:szCs w:val="24"/>
          <w:lang w:eastAsia="en-US"/>
        </w:rPr>
        <w:t xml:space="preserve">. </w:t>
      </w:r>
      <w:proofErr w:type="spellStart"/>
      <w:r w:rsidR="006C6163" w:rsidRPr="006C6163">
        <w:rPr>
          <w:sz w:val="24"/>
          <w:szCs w:val="24"/>
          <w:lang w:eastAsia="en-US"/>
        </w:rPr>
        <w:t>Батенчука</w:t>
      </w:r>
      <w:proofErr w:type="spellEnd"/>
      <w:r w:rsidR="006C6163" w:rsidRPr="006C6163">
        <w:rPr>
          <w:sz w:val="24"/>
          <w:szCs w:val="24"/>
          <w:lang w:eastAsia="en-US"/>
        </w:rPr>
        <w:t xml:space="preserve">  в рамках эксплуатационных расходов</w:t>
      </w:r>
      <w:r>
        <w:rPr>
          <w:sz w:val="24"/>
          <w:szCs w:val="24"/>
          <w:lang w:eastAsia="en-US"/>
        </w:rPr>
        <w:t>» и на основании аналитической записки от «___» _________ г. №_______, за</w:t>
      </w:r>
      <w:r>
        <w:rPr>
          <w:sz w:val="24"/>
          <w:szCs w:val="24"/>
        </w:rPr>
        <w:t>ключили настоящий договор поставки (далее – «Договор») о нижеследующем:</w:t>
      </w:r>
    </w:p>
    <w:p w:rsidR="00B059B6" w:rsidRDefault="00B059B6">
      <w:pPr>
        <w:keepNext/>
        <w:keepLines/>
        <w:spacing w:line="360" w:lineRule="auto"/>
        <w:jc w:val="center"/>
        <w:rPr>
          <w:rFonts w:eastAsia="Calibri"/>
          <w:sz w:val="24"/>
          <w:szCs w:val="24"/>
        </w:rPr>
      </w:pPr>
    </w:p>
    <w:p w:rsidR="00B059B6" w:rsidRDefault="00B059B6">
      <w:pPr>
        <w:shd w:val="clear" w:color="auto" w:fill="FFFFFF"/>
        <w:rPr>
          <w:bCs/>
          <w:sz w:val="24"/>
          <w:szCs w:val="24"/>
        </w:rPr>
      </w:pPr>
    </w:p>
    <w:p w:rsidR="00B059B6" w:rsidRDefault="008444FC">
      <w:pPr>
        <w:shd w:val="clear" w:color="auto" w:fill="FFFFFF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</w:t>
      </w:r>
    </w:p>
    <w:p w:rsidR="00B059B6" w:rsidRDefault="008444FC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</w:t>
      </w:r>
      <w:r>
        <w:rPr>
          <w:bCs/>
          <w:sz w:val="24"/>
          <w:szCs w:val="24"/>
        </w:rPr>
        <w:t>понимания формулировок Договора, и будут иметь по тексту Договора следующие значения, если иное прямо не указано в Договоре:</w:t>
      </w:r>
    </w:p>
    <w:p w:rsidR="00B059B6" w:rsidRDefault="008444FC">
      <w:pPr>
        <w:pStyle w:val="afd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«Акт рекламации»</w:t>
      </w:r>
      <w:r>
        <w:rPr>
          <w:sz w:val="24"/>
          <w:szCs w:val="24"/>
          <w:lang w:eastAsia="en-US"/>
        </w:rPr>
        <w:t xml:space="preserve"> – документ, оформляемый по унифицированным формам </w:t>
      </w:r>
      <w:r>
        <w:rPr>
          <w:sz w:val="24"/>
          <w:szCs w:val="24"/>
          <w:lang w:eastAsia="en-US"/>
        </w:rPr>
        <w:br/>
        <w:t>№ ТОРГ-2 «Акт об установленном расхождении по количеству и каче</w:t>
      </w:r>
      <w:r>
        <w:rPr>
          <w:sz w:val="24"/>
          <w:szCs w:val="24"/>
          <w:lang w:eastAsia="en-US"/>
        </w:rPr>
        <w:t>ству при приемке товарно-материальных ценностей», подписываемый Сторонами при приемке поставленного Товара.</w:t>
      </w:r>
    </w:p>
    <w:p w:rsidR="00B059B6" w:rsidRDefault="008444FC">
      <w:pPr>
        <w:pStyle w:val="afd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 период, в течение которого качество поставленного Товара должно соответствовать требованиям Договора и Применимого права, и </w:t>
      </w:r>
      <w:r>
        <w:rPr>
          <w:sz w:val="24"/>
          <w:szCs w:val="24"/>
          <w:lang w:eastAsia="en-US"/>
        </w:rPr>
        <w:t>Поставщик и / или изготовитель Товара обязуется устранять все выявленные Покупателем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Товара.</w:t>
      </w:r>
    </w:p>
    <w:p w:rsidR="00B059B6" w:rsidRDefault="008444FC">
      <w:pPr>
        <w:pStyle w:val="afd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«Догово</w:t>
      </w:r>
      <w:r>
        <w:rPr>
          <w:b/>
          <w:sz w:val="24"/>
          <w:szCs w:val="24"/>
          <w:lang w:eastAsia="en-US"/>
        </w:rPr>
        <w:t>р»</w:t>
      </w:r>
      <w:r>
        <w:rPr>
          <w:sz w:val="24"/>
          <w:szCs w:val="24"/>
          <w:lang w:eastAsia="en-US"/>
        </w:rPr>
        <w:t xml:space="preserve"> – настоящий договор, подписанный Покупателем и Поставщиком, включая все приложения к нему, а также дополнительные соглашения к Договору при </w:t>
      </w:r>
      <w:r>
        <w:rPr>
          <w:sz w:val="24"/>
          <w:szCs w:val="24"/>
          <w:lang w:eastAsia="en-US"/>
        </w:rPr>
        <w:lastRenderedPageBreak/>
        <w:t>условии, что они заключены надлежащим образом, и из них явно следует, что они составляют часть Договора.</w:t>
      </w:r>
    </w:p>
    <w:p w:rsidR="00B059B6" w:rsidRDefault="008444FC">
      <w:pPr>
        <w:pStyle w:val="Standard"/>
        <w:ind w:firstLine="709"/>
        <w:jc w:val="both"/>
        <w:rPr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shd w:val="clear" w:color="auto" w:fill="FFFFFF"/>
        </w:rPr>
        <w:t>«Докумен</w:t>
      </w:r>
      <w:r>
        <w:rPr>
          <w:b/>
          <w:color w:val="000000"/>
          <w:sz w:val="24"/>
          <w:szCs w:val="24"/>
          <w:shd w:val="clear" w:color="auto" w:fill="FFFFFF"/>
        </w:rPr>
        <w:t>т»</w:t>
      </w:r>
      <w:r>
        <w:rPr>
          <w:color w:val="000000"/>
          <w:sz w:val="24"/>
          <w:szCs w:val="24"/>
          <w:shd w:val="clear" w:color="auto" w:fill="FFFFFF"/>
        </w:rPr>
        <w:t xml:space="preserve"> – общее название документов, которыми обмениваются Стороны настоящего Договора.</w:t>
      </w:r>
    </w:p>
    <w:p w:rsidR="00B059B6" w:rsidRDefault="008444FC">
      <w:pPr>
        <w:pStyle w:val="afd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 «Коммерческая тайна»</w:t>
      </w:r>
      <w:r>
        <w:rPr>
          <w:sz w:val="24"/>
          <w:szCs w:val="24"/>
          <w:lang w:eastAsia="en-US"/>
        </w:rPr>
        <w:t xml:space="preserve"> – режим конфиденциальности информации, позволяющий </w:t>
      </w:r>
      <w:r>
        <w:rPr>
          <w:sz w:val="24"/>
          <w:szCs w:val="24"/>
          <w:lang w:eastAsia="en-US"/>
        </w:rPr>
        <w:br/>
      </w:r>
      <w:r>
        <w:rPr>
          <w:sz w:val="24"/>
          <w:szCs w:val="24"/>
          <w:lang w:eastAsia="en-US"/>
        </w:rPr>
        <w:t xml:space="preserve">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</w:t>
      </w:r>
      <w:r>
        <w:rPr>
          <w:sz w:val="24"/>
          <w:szCs w:val="24"/>
          <w:lang w:eastAsia="en-US"/>
        </w:rPr>
        <w:br/>
        <w:t xml:space="preserve">или получить иную коммерческую выгоду. </w:t>
      </w:r>
    </w:p>
    <w:p w:rsidR="00B059B6" w:rsidRDefault="008444FC">
      <w:pPr>
        <w:pStyle w:val="afd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«Накладная ТОРГ-12» </w:t>
      </w:r>
      <w:r>
        <w:rPr>
          <w:sz w:val="24"/>
          <w:szCs w:val="24"/>
          <w:lang w:eastAsia="en-US"/>
        </w:rPr>
        <w:t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документ, оформляемый по унифи</w:t>
      </w:r>
      <w:r>
        <w:rPr>
          <w:sz w:val="24"/>
          <w:szCs w:val="24"/>
          <w:lang w:eastAsia="en-US"/>
        </w:rPr>
        <w:t xml:space="preserve">цированной форме </w:t>
      </w:r>
      <w:r>
        <w:rPr>
          <w:sz w:val="24"/>
          <w:szCs w:val="24"/>
          <w:lang w:eastAsia="en-US"/>
        </w:rPr>
        <w:br/>
        <w:t xml:space="preserve">№ ТОРГ-12 «Товарная накладная», утвержденной постановлением Госкомстата РФ </w:t>
      </w:r>
      <w:r>
        <w:rPr>
          <w:sz w:val="24"/>
          <w:szCs w:val="24"/>
          <w:lang w:eastAsia="en-US"/>
        </w:rPr>
        <w:br/>
        <w:t>от 25.12.1998 № 132, подписываемый Сторонами после завершения приемки Товара по количеству, качеству и комплектности.</w:t>
      </w:r>
    </w:p>
    <w:p w:rsidR="00B059B6" w:rsidRDefault="008444FC">
      <w:pPr>
        <w:pStyle w:val="Standard"/>
        <w:ind w:firstLine="709"/>
        <w:jc w:val="both"/>
        <w:rPr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shd w:val="clear" w:color="auto" w:fill="FFFFFF"/>
        </w:rPr>
        <w:t>«Оператор электронного документооборота»</w:t>
      </w:r>
      <w:r>
        <w:rPr>
          <w:color w:val="000000"/>
          <w:sz w:val="24"/>
          <w:szCs w:val="24"/>
          <w:shd w:val="clear" w:color="auto" w:fill="FFFFFF"/>
        </w:rPr>
        <w:t xml:space="preserve"> – о</w:t>
      </w:r>
      <w:r>
        <w:rPr>
          <w:color w:val="000000"/>
          <w:sz w:val="24"/>
          <w:szCs w:val="24"/>
          <w:shd w:val="clear" w:color="auto" w:fill="FFFFFF"/>
        </w:rPr>
        <w:t>рганизация,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Сторонами.</w:t>
      </w:r>
    </w:p>
    <w:p w:rsidR="00B059B6" w:rsidRDefault="008444FC">
      <w:pPr>
        <w:pStyle w:val="afd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 «Отказ от Договора» </w:t>
      </w:r>
      <w:r>
        <w:rPr>
          <w:sz w:val="24"/>
          <w:szCs w:val="24"/>
          <w:lang w:eastAsia="en-US"/>
        </w:rPr>
        <w:t>– односторонний внесудебный отказ от исполнения Договора, совершенны</w:t>
      </w:r>
      <w:r>
        <w:rPr>
          <w:sz w:val="24"/>
          <w:szCs w:val="24"/>
          <w:lang w:eastAsia="en-US"/>
        </w:rPr>
        <w:t xml:space="preserve">й Стороной в соответствии со статьей 450.1 ГК РФ в случаях, установленных Договором. </w:t>
      </w:r>
    </w:p>
    <w:p w:rsidR="00B059B6" w:rsidRDefault="008444FC">
      <w:pPr>
        <w:pStyle w:val="3"/>
        <w:keepNext w:val="0"/>
        <w:tabs>
          <w:tab w:val="left" w:pos="0"/>
        </w:tabs>
        <w:spacing w:before="0"/>
        <w:ind w:firstLine="709"/>
        <w:jc w:val="both"/>
        <w:textAlignment w:val="baseline"/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val="ru-RU" w:eastAsia="en-US"/>
        </w:rPr>
        <w:t xml:space="preserve"> «Применимое право»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рганов государственной власти Российской Федерации и местного самоуправления, технические регламенты, национальные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рно-гигиенические правила, требования промышленной и противопожарной безопасности, относящиеся к Товару.</w:t>
      </w:r>
    </w:p>
    <w:p w:rsidR="00B059B6" w:rsidRDefault="008444FC">
      <w:pPr>
        <w:ind w:firstLine="709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«Рабочий день»</w:t>
      </w:r>
      <w:r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B059B6" w:rsidRDefault="008444FC">
      <w:pPr>
        <w:pStyle w:val="3"/>
        <w:keepNext w:val="0"/>
        <w:tabs>
          <w:tab w:val="left" w:pos="0"/>
        </w:tabs>
        <w:spacing w:before="0"/>
        <w:ind w:firstLine="709"/>
        <w:jc w:val="both"/>
        <w:textAlignment w:val="baseline"/>
        <w:rPr>
          <w:rFonts w:ascii="Times New Roman" w:hAnsi="Times New Roman"/>
          <w:b w:val="0"/>
          <w:i/>
          <w:color w:val="000000" w:themeColor="text1"/>
          <w:sz w:val="24"/>
          <w:szCs w:val="24"/>
          <w:lang w:val="ru-RU" w:eastAsia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en-US"/>
        </w:rPr>
        <w:t xml:space="preserve">«Счет-фактура» - </w:t>
      </w: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 w:eastAsia="en-US"/>
        </w:rPr>
        <w:t>документ, применяемый</w:t>
      </w: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 w:eastAsia="en-US"/>
        </w:rPr>
        <w:t xml:space="preserve"> при расчетах по налогу на добавленную стоимость. </w:t>
      </w:r>
      <w:r>
        <w:rPr>
          <w:rFonts w:ascii="Times New Roman" w:hAnsi="Times New Roman"/>
          <w:b w:val="0"/>
          <w:i/>
          <w:color w:val="5B9BD5" w:themeColor="accent1"/>
          <w:sz w:val="24"/>
          <w:szCs w:val="24"/>
          <w:lang w:val="ru-RU" w:eastAsia="en-US"/>
        </w:rPr>
        <w:t>*(</w:t>
      </w:r>
      <w:r>
        <w:rPr>
          <w:rFonts w:ascii="Times New Roman" w:hAnsi="Times New Roman"/>
          <w:b w:val="0"/>
          <w:i/>
          <w:sz w:val="24"/>
          <w:szCs w:val="24"/>
        </w:rPr>
        <w:t>если поставщик является плательщиком НДС</w:t>
      </w:r>
      <w:r>
        <w:rPr>
          <w:rFonts w:ascii="Times New Roman" w:hAnsi="Times New Roman"/>
          <w:b w:val="0"/>
          <w:i/>
          <w:color w:val="5B9BD5" w:themeColor="accent1"/>
          <w:sz w:val="24"/>
          <w:szCs w:val="24"/>
          <w:lang w:val="ru-RU" w:eastAsia="en-US"/>
        </w:rPr>
        <w:t>).</w:t>
      </w:r>
    </w:p>
    <w:p w:rsidR="00B059B6" w:rsidRDefault="008444FC">
      <w:pPr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  <w:lang w:eastAsia="en-US"/>
        </w:rPr>
        <w:t>«Универсальный передаточный документ»</w:t>
      </w:r>
      <w:r>
        <w:rPr>
          <w:sz w:val="24"/>
          <w:szCs w:val="24"/>
          <w:lang w:eastAsia="en-US"/>
        </w:rPr>
        <w:t xml:space="preserve"> - </w:t>
      </w:r>
      <w:r>
        <w:rPr>
          <w:color w:val="000000"/>
          <w:sz w:val="24"/>
          <w:szCs w:val="24"/>
          <w:shd w:val="clear" w:color="auto" w:fill="FFFFFF"/>
        </w:rPr>
        <w:t>документ, сочетающий в себе функции и реквизиты первичного учетного документа и счета-фактуры.</w:t>
      </w:r>
    </w:p>
    <w:p w:rsidR="00B059B6" w:rsidRDefault="008444FC">
      <w:pPr>
        <w:pStyle w:val="3"/>
        <w:keepNext w:val="0"/>
        <w:tabs>
          <w:tab w:val="left" w:pos="0"/>
        </w:tabs>
        <w:spacing w:before="0"/>
        <w:ind w:firstLine="709"/>
        <w:jc w:val="both"/>
        <w:textAlignment w:val="baseline"/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val="ru-RU" w:eastAsia="en-US"/>
        </w:rPr>
        <w:lastRenderedPageBreak/>
        <w:t>«Цена Договора»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– определяемая в соответствии с разделом 2 Договора сумма, которую Покупатель обязуется уплатить Поставщику в порядке и на условиях, установленных Договором, включающая компенсацию всех издержек Поставщика и причитающееся ему вознаграждение, а также инфля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ционные риски на весь период действия Договора.</w:t>
      </w:r>
    </w:p>
    <w:p w:rsidR="00B059B6" w:rsidRDefault="008444FC">
      <w:pPr>
        <w:pStyle w:val="Standard"/>
        <w:ind w:firstLine="709"/>
        <w:jc w:val="both"/>
      </w:pPr>
      <w:r>
        <w:rPr>
          <w:b/>
          <w:color w:val="000000"/>
          <w:sz w:val="24"/>
          <w:szCs w:val="24"/>
          <w:shd w:val="clear" w:color="auto" w:fill="FFFFFF"/>
        </w:rPr>
        <w:t>«Электронный документ»</w:t>
      </w:r>
      <w:r>
        <w:rPr>
          <w:color w:val="000000"/>
          <w:sz w:val="24"/>
          <w:szCs w:val="24"/>
          <w:shd w:val="clear" w:color="auto" w:fill="FFFFFF"/>
        </w:rPr>
        <w:t xml:space="preserve"> - документ, направляемый/получаемый посредством электронного документооборота.</w:t>
      </w:r>
    </w:p>
    <w:p w:rsidR="00B059B6" w:rsidRDefault="008444FC">
      <w:pPr>
        <w:pStyle w:val="Standard"/>
        <w:ind w:firstLine="709"/>
        <w:jc w:val="both"/>
        <w:rPr>
          <w:lang w:eastAsia="en-US"/>
        </w:rPr>
      </w:pPr>
      <w:r>
        <w:rPr>
          <w:b/>
          <w:color w:val="000000"/>
          <w:sz w:val="24"/>
          <w:szCs w:val="24"/>
          <w:shd w:val="clear" w:color="auto" w:fill="FFFFFF"/>
        </w:rPr>
        <w:t>«Электронный документооборот (ЭДО)»</w:t>
      </w:r>
      <w:r>
        <w:rPr>
          <w:color w:val="000000"/>
          <w:sz w:val="24"/>
          <w:szCs w:val="24"/>
          <w:shd w:val="clear" w:color="auto" w:fill="FFFFFF"/>
        </w:rPr>
        <w:t xml:space="preserve"> - процесс обмена между Сторонами через Оператора или напрямую в порядк</w:t>
      </w:r>
      <w:r>
        <w:rPr>
          <w:color w:val="000000"/>
          <w:sz w:val="24"/>
          <w:szCs w:val="24"/>
          <w:shd w:val="clear" w:color="auto" w:fill="FFFFFF"/>
        </w:rPr>
        <w:t>е, предусмотренном настоящим Соглашением, документами, составленными в электронном виде и подписанными КЭП соответствующей Стороны.</w:t>
      </w:r>
    </w:p>
    <w:p w:rsidR="00B059B6" w:rsidRDefault="008444FC">
      <w:pPr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b/>
          <w:color w:val="000000"/>
          <w:sz w:val="24"/>
          <w:szCs w:val="24"/>
          <w:shd w:val="clear" w:color="auto" w:fill="FFFFFF"/>
        </w:rPr>
        <w:t xml:space="preserve"> «Электронная подпись (ЭП)»</w:t>
      </w:r>
      <w:r>
        <w:rPr>
          <w:color w:val="000000"/>
          <w:sz w:val="24"/>
          <w:szCs w:val="24"/>
          <w:shd w:val="clear" w:color="auto" w:fill="FFFFFF"/>
        </w:rPr>
        <w:t xml:space="preserve"> – усиленная квалифицированная электронная подпись, соответствующая требованиям Федерального зако</w:t>
      </w:r>
      <w:r>
        <w:rPr>
          <w:color w:val="000000"/>
          <w:sz w:val="24"/>
          <w:szCs w:val="24"/>
          <w:shd w:val="clear" w:color="auto" w:fill="FFFFFF"/>
        </w:rPr>
        <w:t>на от 06.04.2011 № 63-ФЗ «Об электронной подписи» и действующему законодательству РФ в сфере электронной подписи.</w:t>
      </w:r>
    </w:p>
    <w:p w:rsidR="00B059B6" w:rsidRDefault="00B059B6">
      <w:pPr>
        <w:rPr>
          <w:lang w:eastAsia="en-US"/>
        </w:rPr>
      </w:pPr>
    </w:p>
    <w:p w:rsidR="00B059B6" w:rsidRDefault="008444FC">
      <w:pPr>
        <w:ind w:firstLine="709"/>
        <w:jc w:val="center"/>
        <w:rPr>
          <w:b/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br/>
      </w:r>
      <w:r>
        <w:rPr>
          <w:b/>
          <w:bCs/>
          <w:sz w:val="24"/>
          <w:szCs w:val="24"/>
        </w:rPr>
        <w:t>1. Предмет Договора</w:t>
      </w:r>
    </w:p>
    <w:p w:rsidR="00B059B6" w:rsidRDefault="008444FC">
      <w:pPr>
        <w:numPr>
          <w:ilvl w:val="1"/>
          <w:numId w:val="2"/>
        </w:numPr>
        <w:shd w:val="clear" w:color="auto" w:fill="FFFFFF"/>
        <w:tabs>
          <w:tab w:val="left" w:pos="710"/>
        </w:tabs>
        <w:ind w:left="-142" w:firstLine="851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в порядке и сроки, установленные Договором, передать в собственность Покупателю ТМЦ (далее – </w:t>
      </w:r>
      <w:r>
        <w:rPr>
          <w:bCs/>
          <w:sz w:val="24"/>
          <w:szCs w:val="24"/>
        </w:rPr>
        <w:t>«Товар») в соответствии со Спецификацией (Приложение № 1 к Договору), а Покупатель обязуется принять Товар и уплатить Цену Договора.</w:t>
      </w:r>
    </w:p>
    <w:p w:rsidR="00B059B6" w:rsidRDefault="008444FC">
      <w:pPr>
        <w:numPr>
          <w:ilvl w:val="1"/>
          <w:numId w:val="2"/>
        </w:numPr>
        <w:shd w:val="clear" w:color="auto" w:fill="FFFFFF"/>
        <w:tabs>
          <w:tab w:val="left" w:pos="710"/>
        </w:tabs>
        <w:ind w:left="-142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а также сроки и место его поставки указываются в Спецификации </w:t>
      </w:r>
      <w:r>
        <w:rPr>
          <w:bCs/>
          <w:sz w:val="24"/>
          <w:szCs w:val="24"/>
        </w:rPr>
        <w:t xml:space="preserve">(Приложение № </w:t>
      </w:r>
      <w:r>
        <w:rPr>
          <w:bCs/>
          <w:sz w:val="24"/>
          <w:szCs w:val="24"/>
        </w:rPr>
        <w:t>1 к Договору).</w:t>
      </w:r>
      <w:r>
        <w:rPr>
          <w:sz w:val="24"/>
          <w:szCs w:val="24"/>
        </w:rPr>
        <w:t xml:space="preserve"> .</w:t>
      </w:r>
    </w:p>
    <w:p w:rsidR="00B059B6" w:rsidRDefault="008444FC">
      <w:pPr>
        <w:numPr>
          <w:ilvl w:val="1"/>
          <w:numId w:val="2"/>
        </w:numPr>
        <w:shd w:val="clear" w:color="auto" w:fill="FFFFFF"/>
        <w:tabs>
          <w:tab w:val="left" w:pos="0"/>
          <w:tab w:val="left" w:pos="710"/>
        </w:tabs>
        <w:ind w:left="-142"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Поставка Товара по Договору осуществляется для нужд Каскада Вилюйских ГЭС им. Е.Н. </w:t>
      </w:r>
      <w:proofErr w:type="spellStart"/>
      <w:r>
        <w:rPr>
          <w:bCs/>
          <w:sz w:val="24"/>
          <w:szCs w:val="24"/>
        </w:rPr>
        <w:t>Батенчука</w:t>
      </w:r>
      <w:proofErr w:type="spellEnd"/>
      <w:r>
        <w:rPr>
          <w:bCs/>
          <w:sz w:val="24"/>
          <w:szCs w:val="24"/>
        </w:rPr>
        <w:t xml:space="preserve"> филиала ПАО «Якутскэнерго» по адресу:</w:t>
      </w:r>
      <w:r>
        <w:rPr>
          <w:sz w:val="24"/>
          <w:szCs w:val="24"/>
        </w:rPr>
        <w:t xml:space="preserve"> </w:t>
      </w:r>
      <w:r>
        <w:rPr>
          <w:rFonts w:eastAsia="Calibri"/>
          <w:iCs/>
          <w:sz w:val="24"/>
          <w:szCs w:val="24"/>
          <w:lang w:eastAsia="en-US"/>
        </w:rPr>
        <w:t xml:space="preserve">678185, РФ, Республика Саха (Якутия), </w:t>
      </w:r>
      <w:proofErr w:type="spellStart"/>
      <w:r>
        <w:rPr>
          <w:rFonts w:eastAsia="Calibri"/>
          <w:iCs/>
          <w:sz w:val="24"/>
          <w:szCs w:val="24"/>
          <w:lang w:eastAsia="en-US"/>
        </w:rPr>
        <w:t>Мирнинский</w:t>
      </w:r>
      <w:proofErr w:type="spellEnd"/>
      <w:r>
        <w:rPr>
          <w:rFonts w:eastAsia="Calibri"/>
          <w:iCs/>
          <w:sz w:val="24"/>
          <w:szCs w:val="24"/>
          <w:lang w:eastAsia="en-US"/>
        </w:rPr>
        <w:t xml:space="preserve"> район,   пос. Чернышевский, Центральный склад Каскада Вилюй</w:t>
      </w:r>
      <w:r>
        <w:rPr>
          <w:rFonts w:eastAsia="Calibri"/>
          <w:iCs/>
          <w:sz w:val="24"/>
          <w:szCs w:val="24"/>
          <w:lang w:eastAsia="en-US"/>
        </w:rPr>
        <w:t xml:space="preserve">ских ГЭС имени Е.Н. </w:t>
      </w:r>
      <w:proofErr w:type="spellStart"/>
      <w:r>
        <w:rPr>
          <w:rFonts w:eastAsia="Calibri"/>
          <w:iCs/>
          <w:sz w:val="24"/>
          <w:szCs w:val="24"/>
          <w:lang w:eastAsia="en-US"/>
        </w:rPr>
        <w:t>Батенчука</w:t>
      </w:r>
      <w:proofErr w:type="spellEnd"/>
      <w:r>
        <w:rPr>
          <w:rFonts w:eastAsia="Calibri"/>
          <w:iCs/>
          <w:sz w:val="24"/>
          <w:szCs w:val="24"/>
          <w:lang w:eastAsia="en-US"/>
        </w:rPr>
        <w:t xml:space="preserve"> филиал ПАО «Якутскэнерго» или до </w:t>
      </w:r>
      <w:r>
        <w:rPr>
          <w:rFonts w:eastAsia="Calibri"/>
          <w:sz w:val="24"/>
          <w:szCs w:val="24"/>
        </w:rPr>
        <w:t xml:space="preserve"> склада Грузоперевозчика в </w:t>
      </w:r>
      <w:proofErr w:type="spellStart"/>
      <w:r>
        <w:rPr>
          <w:rFonts w:eastAsia="Calibri"/>
          <w:sz w:val="24"/>
          <w:szCs w:val="24"/>
        </w:rPr>
        <w:t>г.Мирный</w:t>
      </w:r>
      <w:proofErr w:type="spellEnd"/>
      <w:r>
        <w:rPr>
          <w:rFonts w:eastAsia="Calibri"/>
          <w:sz w:val="24"/>
          <w:szCs w:val="24"/>
        </w:rPr>
        <w:t xml:space="preserve"> Республики Саха Якутия</w:t>
      </w:r>
      <w:r>
        <w:rPr>
          <w:rFonts w:eastAsia="Calibri"/>
          <w:sz w:val="24"/>
          <w:szCs w:val="24"/>
          <w:lang w:eastAsia="en-US"/>
        </w:rPr>
        <w:t xml:space="preserve"> для Каскада Вилюйских ГЭС им. Е.Н. </w:t>
      </w:r>
      <w:proofErr w:type="spellStart"/>
      <w:r>
        <w:rPr>
          <w:rFonts w:eastAsia="Calibri"/>
          <w:sz w:val="24"/>
          <w:szCs w:val="24"/>
          <w:lang w:eastAsia="en-US"/>
        </w:rPr>
        <w:t>Батенчука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 ПАО «Якутскэнерго»</w:t>
      </w:r>
    </w:p>
    <w:p w:rsidR="00B059B6" w:rsidRDefault="008444FC">
      <w:pPr>
        <w:numPr>
          <w:ilvl w:val="1"/>
          <w:numId w:val="2"/>
        </w:numPr>
        <w:shd w:val="clear" w:color="auto" w:fill="FFFFFF"/>
        <w:tabs>
          <w:tab w:val="left" w:pos="0"/>
          <w:tab w:val="left" w:pos="540"/>
          <w:tab w:val="left" w:pos="710"/>
        </w:tabs>
        <w:ind w:left="-142"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Общий срок поставки Товара:</w:t>
      </w:r>
    </w:p>
    <w:p w:rsidR="00B059B6" w:rsidRDefault="008444FC">
      <w:pPr>
        <w:pStyle w:val="afd"/>
        <w:numPr>
          <w:ilvl w:val="2"/>
          <w:numId w:val="2"/>
        </w:numPr>
        <w:shd w:val="clear" w:color="auto" w:fill="FFFFFF"/>
        <w:tabs>
          <w:tab w:val="left" w:pos="710"/>
          <w:tab w:val="left" w:pos="1418"/>
        </w:tabs>
        <w:ind w:left="-142"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Начало – с даты подписания договора;</w:t>
      </w:r>
    </w:p>
    <w:p w:rsidR="00B059B6" w:rsidRDefault="008444FC">
      <w:pPr>
        <w:numPr>
          <w:ilvl w:val="2"/>
          <w:numId w:val="2"/>
        </w:numPr>
        <w:shd w:val="clear" w:color="auto" w:fill="FFFFFF"/>
        <w:tabs>
          <w:tab w:val="left" w:pos="0"/>
          <w:tab w:val="left" w:pos="710"/>
          <w:tab w:val="left" w:pos="1418"/>
        </w:tabs>
        <w:ind w:left="-142"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Окон</w:t>
      </w:r>
      <w:r w:rsidR="006C6163">
        <w:rPr>
          <w:bCs/>
          <w:sz w:val="24"/>
          <w:szCs w:val="24"/>
        </w:rPr>
        <w:t>чание –  до 10.08</w:t>
      </w:r>
      <w:r>
        <w:rPr>
          <w:bCs/>
          <w:sz w:val="24"/>
          <w:szCs w:val="24"/>
        </w:rPr>
        <w:t>.2026г.</w:t>
      </w:r>
    </w:p>
    <w:p w:rsidR="00B059B6" w:rsidRDefault="00B059B6">
      <w:pPr>
        <w:shd w:val="clear" w:color="auto" w:fill="FFFFFF"/>
        <w:tabs>
          <w:tab w:val="left" w:pos="540"/>
          <w:tab w:val="left" w:pos="710"/>
        </w:tabs>
        <w:ind w:left="-142" w:firstLine="851"/>
        <w:jc w:val="both"/>
        <w:rPr>
          <w:sz w:val="24"/>
          <w:szCs w:val="24"/>
        </w:rPr>
      </w:pPr>
    </w:p>
    <w:p w:rsidR="00B059B6" w:rsidRDefault="008444FC">
      <w:pPr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 Договора и порядок расчетов</w:t>
      </w:r>
    </w:p>
    <w:p w:rsidR="00B059B6" w:rsidRDefault="008444FC">
      <w:pPr>
        <w:numPr>
          <w:ilvl w:val="1"/>
          <w:numId w:val="2"/>
        </w:numPr>
        <w:shd w:val="clear" w:color="auto" w:fill="FFFFFF"/>
        <w:tabs>
          <w:tab w:val="clear" w:pos="1142"/>
          <w:tab w:val="left" w:pos="0"/>
          <w:tab w:val="left" w:pos="858"/>
          <w:tab w:val="left" w:pos="100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Цена Договора сост</w:t>
      </w:r>
      <w:r>
        <w:rPr>
          <w:bCs/>
          <w:sz w:val="24"/>
          <w:szCs w:val="24"/>
        </w:rPr>
        <w:t xml:space="preserve">авляет __________ (______________) рублей ______копеек без учета НДС, при этом НДС исчисляется дополнительно по ставке, установленной статьей 164 Налогового Кодекса Российской </w:t>
      </w:r>
      <w:r>
        <w:rPr>
          <w:bCs/>
          <w:sz w:val="24"/>
          <w:szCs w:val="24"/>
        </w:rPr>
        <w:t>Федерации</w:t>
      </w:r>
      <w:r>
        <w:rPr>
          <w:rStyle w:val="af3"/>
          <w:bCs/>
          <w:sz w:val="24"/>
          <w:szCs w:val="24"/>
        </w:rPr>
        <w:footnoteReference w:id="1"/>
      </w:r>
      <w:r>
        <w:rPr>
          <w:bCs/>
          <w:sz w:val="24"/>
          <w:szCs w:val="24"/>
        </w:rPr>
        <w:t>.</w:t>
      </w:r>
    </w:p>
    <w:p w:rsidR="00B059B6" w:rsidRDefault="008444FC">
      <w:pPr>
        <w:shd w:val="clear" w:color="auto" w:fill="FFFFFF"/>
        <w:tabs>
          <w:tab w:val="left" w:pos="1000"/>
          <w:tab w:val="left" w:pos="1134"/>
        </w:tabs>
        <w:ind w:left="709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либо</w:t>
      </w:r>
    </w:p>
    <w:p w:rsidR="00B059B6" w:rsidRDefault="008444FC">
      <w:pPr>
        <w:shd w:val="clear" w:color="auto" w:fill="FFFFFF"/>
        <w:tabs>
          <w:tab w:val="left" w:pos="1000"/>
          <w:tab w:val="left" w:pos="1134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составляет __________ (_________________) рублей ___ копеек без учета НДС, при этом НДС исчисляется дополнительно по ставке, установленной </w:t>
      </w:r>
      <w:proofErr w:type="spellStart"/>
      <w:r>
        <w:rPr>
          <w:bCs/>
          <w:sz w:val="24"/>
          <w:szCs w:val="24"/>
        </w:rPr>
        <w:t>пп</w:t>
      </w:r>
      <w:proofErr w:type="spellEnd"/>
      <w:r>
        <w:rPr>
          <w:bCs/>
          <w:sz w:val="24"/>
          <w:szCs w:val="24"/>
        </w:rPr>
        <w:t xml:space="preserve"> 1 п.8 статьи 164 Налогового кодекса РФ</w:t>
      </w:r>
      <w:r>
        <w:rPr>
          <w:rStyle w:val="af3"/>
          <w:bCs/>
          <w:sz w:val="24"/>
          <w:szCs w:val="24"/>
        </w:rPr>
        <w:footnoteReference w:id="2"/>
      </w:r>
      <w:r>
        <w:rPr>
          <w:bCs/>
          <w:sz w:val="24"/>
          <w:szCs w:val="24"/>
        </w:rPr>
        <w:t>.</w:t>
      </w:r>
    </w:p>
    <w:p w:rsidR="00B059B6" w:rsidRDefault="008444FC">
      <w:pPr>
        <w:shd w:val="clear" w:color="auto" w:fill="FFFFFF"/>
        <w:tabs>
          <w:tab w:val="left" w:pos="1000"/>
          <w:tab w:val="left" w:pos="1134"/>
        </w:tabs>
        <w:ind w:firstLine="709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Либо</w:t>
      </w:r>
    </w:p>
    <w:p w:rsidR="00B059B6" w:rsidRDefault="008444FC">
      <w:pPr>
        <w:shd w:val="clear" w:color="auto" w:fill="FFFFFF"/>
        <w:tabs>
          <w:tab w:val="left" w:pos="1000"/>
          <w:tab w:val="left" w:pos="1134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Цена Договора составляет __________ (</w:t>
      </w:r>
      <w:r>
        <w:rPr>
          <w:bCs/>
          <w:sz w:val="24"/>
          <w:szCs w:val="24"/>
        </w:rPr>
        <w:t xml:space="preserve">_________________) рублей ___ копеек без учета НДС, при этом НДС исчисляется дополнительно по ставке, установленной </w:t>
      </w:r>
      <w:proofErr w:type="spellStart"/>
      <w:r>
        <w:rPr>
          <w:bCs/>
          <w:sz w:val="24"/>
          <w:szCs w:val="24"/>
        </w:rPr>
        <w:t>пп</w:t>
      </w:r>
      <w:proofErr w:type="spellEnd"/>
      <w:r>
        <w:rPr>
          <w:bCs/>
          <w:sz w:val="24"/>
          <w:szCs w:val="24"/>
        </w:rPr>
        <w:t xml:space="preserve"> 2 п.8 статьи 164 Налогового кодекса РФ</w:t>
      </w:r>
      <w:r>
        <w:rPr>
          <w:rStyle w:val="af3"/>
          <w:bCs/>
          <w:sz w:val="24"/>
          <w:szCs w:val="24"/>
        </w:rPr>
        <w:footnoteReference w:id="3"/>
      </w:r>
      <w:r>
        <w:rPr>
          <w:bCs/>
          <w:sz w:val="24"/>
          <w:szCs w:val="24"/>
        </w:rPr>
        <w:t>.</w:t>
      </w:r>
    </w:p>
    <w:p w:rsidR="00B059B6" w:rsidRDefault="008444FC">
      <w:pPr>
        <w:shd w:val="clear" w:color="auto" w:fill="FFFFFF"/>
        <w:tabs>
          <w:tab w:val="left" w:pos="1000"/>
          <w:tab w:val="left" w:pos="1134"/>
        </w:tabs>
        <w:ind w:firstLine="709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Либо</w:t>
      </w:r>
    </w:p>
    <w:p w:rsidR="00B059B6" w:rsidRDefault="008444FC">
      <w:pPr>
        <w:shd w:val="clear" w:color="auto" w:fill="FFFFFF"/>
        <w:tabs>
          <w:tab w:val="left" w:pos="709"/>
          <w:tab w:val="left" w:pos="1708"/>
        </w:tabs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>Цена Договора составляет __________ (_________________) рублей ___ копеек НДС не облагаетс</w:t>
      </w:r>
      <w:r>
        <w:rPr>
          <w:bCs/>
          <w:sz w:val="24"/>
          <w:szCs w:val="24"/>
        </w:rPr>
        <w:t>я на основании п. 1 статьи 145 Налогового кодекса РФ</w:t>
      </w:r>
      <w:r>
        <w:rPr>
          <w:rStyle w:val="af3"/>
          <w:bCs/>
          <w:sz w:val="24"/>
          <w:szCs w:val="24"/>
        </w:rPr>
        <w:footnoteReference w:id="4"/>
      </w:r>
      <w:r>
        <w:rPr>
          <w:bCs/>
          <w:sz w:val="24"/>
          <w:szCs w:val="24"/>
        </w:rPr>
        <w:t xml:space="preserve">. </w:t>
      </w:r>
    </w:p>
    <w:p w:rsidR="00B059B6" w:rsidRDefault="008444FC">
      <w:pPr>
        <w:numPr>
          <w:ilvl w:val="1"/>
          <w:numId w:val="2"/>
        </w:numPr>
        <w:shd w:val="clear" w:color="auto" w:fill="FFFFFF"/>
        <w:tabs>
          <w:tab w:val="left" w:pos="0"/>
          <w:tab w:val="left" w:pos="710"/>
        </w:tabs>
        <w:ind w:left="0" w:firstLine="710"/>
        <w:jc w:val="both"/>
        <w:rPr>
          <w:sz w:val="24"/>
          <w:szCs w:val="24"/>
        </w:rPr>
      </w:pPr>
      <w:r>
        <w:rPr>
          <w:bCs/>
          <w:sz w:val="24"/>
          <w:szCs w:val="24"/>
        </w:rPr>
        <w:t>Цена за единицу Товара определяется в соответствии со Спецификацией (Приложение № 1 к Договору) и является фиксированной в течение всего срока действия Договора.</w:t>
      </w:r>
    </w:p>
    <w:p w:rsidR="00B059B6" w:rsidRDefault="008444FC">
      <w:pPr>
        <w:numPr>
          <w:ilvl w:val="1"/>
          <w:numId w:val="2"/>
        </w:numPr>
        <w:shd w:val="clear" w:color="auto" w:fill="FFFFFF"/>
        <w:tabs>
          <w:tab w:val="clear" w:pos="1142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включает в себя прибыль Поставщика, а также все расходы и затраты Поставщика на: </w:t>
      </w:r>
    </w:p>
    <w:p w:rsidR="00B059B6" w:rsidRDefault="008444FC">
      <w:pPr>
        <w:numPr>
          <w:ilvl w:val="2"/>
          <w:numId w:val="2"/>
        </w:numPr>
        <w:shd w:val="clear" w:color="auto" w:fill="FFFFFF"/>
        <w:tabs>
          <w:tab w:val="left" w:pos="1418"/>
        </w:tabs>
        <w:ind w:hanging="64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Приобретение Товара;</w:t>
      </w:r>
    </w:p>
    <w:p w:rsidR="00B059B6" w:rsidRDefault="008444FC">
      <w:pPr>
        <w:pStyle w:val="afd"/>
        <w:numPr>
          <w:ilvl w:val="2"/>
          <w:numId w:val="9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Транспортировку Товара до места поставки, погрузку на территории </w:t>
      </w:r>
      <w:r>
        <w:rPr>
          <w:bCs/>
          <w:sz w:val="24"/>
          <w:szCs w:val="24"/>
        </w:rPr>
        <w:lastRenderedPageBreak/>
        <w:t>Поставщика, стоимость тары и упаковки, лицензий, необходимых для использов</w:t>
      </w:r>
      <w:r>
        <w:rPr>
          <w:bCs/>
          <w:sz w:val="24"/>
          <w:szCs w:val="24"/>
        </w:rPr>
        <w:t xml:space="preserve">ания Товара (если применимо); </w:t>
      </w:r>
    </w:p>
    <w:p w:rsidR="00B059B6" w:rsidRDefault="008444FC">
      <w:pPr>
        <w:pStyle w:val="afd"/>
        <w:numPr>
          <w:ilvl w:val="2"/>
          <w:numId w:val="9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Подлежащие уплате налоги, сборы и пошлины (в том числе по таможенному оформлению Товара, если применимо)</w:t>
      </w:r>
      <w:r>
        <w:rPr>
          <w:bCs/>
          <w:sz w:val="24"/>
          <w:szCs w:val="24"/>
          <w:lang w:val="en-US"/>
        </w:rPr>
        <w:t>;</w:t>
      </w:r>
    </w:p>
    <w:p w:rsidR="00B059B6" w:rsidRDefault="008444FC">
      <w:pPr>
        <w:pStyle w:val="afd"/>
        <w:numPr>
          <w:ilvl w:val="2"/>
          <w:numId w:val="9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Заработную плату, накладные и командировочные расходы;</w:t>
      </w:r>
    </w:p>
    <w:p w:rsidR="00B059B6" w:rsidRDefault="008444FC">
      <w:pPr>
        <w:pStyle w:val="afd"/>
        <w:numPr>
          <w:ilvl w:val="2"/>
          <w:numId w:val="9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прочие затраты и расходы Поставщика, связанные с поставкой Товара 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Договора. </w:t>
      </w:r>
    </w:p>
    <w:p w:rsidR="00B059B6" w:rsidRDefault="008444FC">
      <w:pPr>
        <w:numPr>
          <w:ilvl w:val="1"/>
          <w:numId w:val="2"/>
        </w:numPr>
        <w:shd w:val="clear" w:color="auto" w:fill="FFFFFF"/>
        <w:tabs>
          <w:tab w:val="clear" w:pos="1142"/>
          <w:tab w:val="left" w:pos="568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Изменение стоимости Товара по Д</w:t>
      </w:r>
      <w:r>
        <w:rPr>
          <w:sz w:val="24"/>
          <w:szCs w:val="24"/>
        </w:rPr>
        <w:t>оговору не требует заключения дополнительного соглашения к Договору только в случае, когда оно вызвано изменением ставки российского НДС.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clear" w:pos="1142"/>
          <w:tab w:val="left" w:pos="0"/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Расчет за Товар, подлежащий поставке по настоящему договору, производится путем перечисления денежных средств на расче</w:t>
      </w:r>
      <w:r>
        <w:rPr>
          <w:sz w:val="24"/>
          <w:szCs w:val="24"/>
        </w:rPr>
        <w:t>тный счет Поставщика после получения Товара в месте назначения, указанном в п. 1.3., в срок не более 7 (семи) рабочих дней с даты подписания товарной накладной по форме ТОРГ-12 или УПД, предоставления счёта-фактуры на основании счета, выставленного Поставщ</w:t>
      </w:r>
      <w:r>
        <w:rPr>
          <w:sz w:val="24"/>
          <w:szCs w:val="24"/>
        </w:rPr>
        <w:t>иком.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clear" w:pos="1142"/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Расчеты по Договору осуществляются в валюте Российской Федерации. Оплата производится Покупателем путем перечисления денежных средств на расчетный счет Поставщика, указанный в Договоре. Обязательство Покупателя по осуществлению платежа считается </w:t>
      </w:r>
      <w:r>
        <w:rPr>
          <w:bCs/>
          <w:sz w:val="24"/>
          <w:szCs w:val="24"/>
        </w:rPr>
        <w:t>исполненным с даты списания денежных средств с расчетного счета Покупателя.</w:t>
      </w:r>
    </w:p>
    <w:p w:rsidR="00B059B6" w:rsidRDefault="008444FC">
      <w:pPr>
        <w:numPr>
          <w:ilvl w:val="1"/>
          <w:numId w:val="2"/>
        </w:numPr>
        <w:shd w:val="clear" w:color="auto" w:fill="FFFFFF"/>
        <w:tabs>
          <w:tab w:val="clear" w:pos="1142"/>
          <w:tab w:val="left" w:pos="0"/>
          <w:tab w:val="left" w:pos="567"/>
          <w:tab w:val="left" w:pos="716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Индексация Цены Договора не допускается.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clear" w:pos="1142"/>
          <w:tab w:val="left" w:pos="0"/>
          <w:tab w:val="left" w:pos="1134"/>
        </w:tabs>
        <w:ind w:left="0" w:firstLine="709"/>
        <w:jc w:val="both"/>
        <w:rPr>
          <w:bCs/>
          <w:color w:val="2E74B5" w:themeColor="accent1" w:themeShade="BF"/>
          <w:sz w:val="24"/>
          <w:szCs w:val="24"/>
        </w:rPr>
      </w:pPr>
      <w:r>
        <w:rPr>
          <w:bCs/>
          <w:color w:val="2E74B5" w:themeColor="accent1" w:themeShade="BF"/>
          <w:sz w:val="24"/>
          <w:szCs w:val="24"/>
        </w:rPr>
        <w:t>Поставщик обязан представить Покупателю счета-фактуры, выставленные в сроки и оформленные в порядке, установленном законодательством Россий</w:t>
      </w:r>
      <w:r>
        <w:rPr>
          <w:bCs/>
          <w:color w:val="2E74B5" w:themeColor="accent1" w:themeShade="BF"/>
          <w:sz w:val="24"/>
          <w:szCs w:val="24"/>
        </w:rPr>
        <w:t>ской Федерации.                          В случае нарушения Поставщиком данного требования, он обязан произвести замену счета-фактуры в течение 3 (трех) рабочих дней с даты получения соответствующего письменного требования Покупателя.</w:t>
      </w:r>
      <w:r>
        <w:rPr>
          <w:rStyle w:val="af3"/>
          <w:bCs/>
          <w:color w:val="2E74B5" w:themeColor="accent1" w:themeShade="BF"/>
        </w:rPr>
        <w:footnoteReference w:id="5"/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clear" w:pos="1142"/>
          <w:tab w:val="left" w:pos="0"/>
          <w:tab w:val="left" w:pos="1134"/>
        </w:tabs>
        <w:ind w:left="0" w:firstLine="709"/>
        <w:jc w:val="both"/>
        <w:rPr>
          <w:bCs/>
          <w:color w:val="2E74B5" w:themeColor="accent1" w:themeShade="BF"/>
          <w:sz w:val="24"/>
          <w:szCs w:val="24"/>
        </w:rPr>
      </w:pPr>
      <w:r>
        <w:rPr>
          <w:sz w:val="24"/>
          <w:szCs w:val="24"/>
        </w:rPr>
        <w:lastRenderedPageBreak/>
        <w:t>Поставщик обязан под</w:t>
      </w:r>
      <w:r>
        <w:rPr>
          <w:sz w:val="24"/>
          <w:szCs w:val="24"/>
        </w:rPr>
        <w:t>писать акты сверки взаимных расчетов, направленные Покупателем в 2 (двух) экземплярах и вернуть 1 экземпляр Покупателю в течение 5 (пяти) рабочих дней с даты получения экземпляров актов сверки расчетов от Покупателя.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clear" w:pos="1142"/>
          <w:tab w:val="left" w:pos="0"/>
          <w:tab w:val="left" w:pos="1134"/>
          <w:tab w:val="left" w:pos="1425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Покупатель вправе произвести сальдо вза</w:t>
      </w:r>
      <w:r>
        <w:rPr>
          <w:sz w:val="24"/>
          <w:szCs w:val="24"/>
        </w:rPr>
        <w:t xml:space="preserve">имных обязательств сторон путем уменьшения сумм </w:t>
      </w:r>
      <w:r>
        <w:rPr>
          <w:bCs/>
          <w:sz w:val="24"/>
          <w:szCs w:val="24"/>
        </w:rPr>
        <w:t>причитающихся</w:t>
      </w:r>
      <w:r>
        <w:rPr>
          <w:sz w:val="24"/>
          <w:szCs w:val="24"/>
        </w:rPr>
        <w:t xml:space="preserve"> Поставщику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</w:t>
      </w:r>
      <w:r>
        <w:rPr>
          <w:sz w:val="24"/>
          <w:szCs w:val="24"/>
        </w:rPr>
        <w:t>а суммы задолженности Поставщика перед Покупателем, в том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</w:t>
      </w:r>
      <w:r>
        <w:rPr>
          <w:sz w:val="24"/>
          <w:szCs w:val="24"/>
        </w:rPr>
        <w:t xml:space="preserve">т по устранению недостатков поставленного Поставщиком Товара. </w:t>
      </w:r>
    </w:p>
    <w:p w:rsidR="00B059B6" w:rsidRDefault="008444FC">
      <w:pPr>
        <w:widowControl/>
        <w:shd w:val="clear" w:color="auto" w:fill="FFFFFF"/>
        <w:tabs>
          <w:tab w:val="left" w:pos="1134"/>
          <w:tab w:val="left" w:pos="142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Покупатель направляет Поставщику уведомление о проведении сальдо взаимных обязательств Сторон по Договору.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clear" w:pos="1142"/>
          <w:tab w:val="left" w:pos="1134"/>
          <w:tab w:val="left" w:pos="1425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При наличии у Поставщика просроченной дебиторской задолженности перед Покупателем по </w:t>
      </w:r>
      <w:r>
        <w:rPr>
          <w:bCs/>
          <w:sz w:val="24"/>
          <w:szCs w:val="24"/>
        </w:rPr>
        <w:t>любому договору, заключенному между Поставщиком и Покупателем, последний имеет право в одностороннем порядке произвести зачет просроченной дебиторской задолженности с кредиторской задолженностью, возникающей у Покупателя по договору. При этом указанный зач</w:t>
      </w:r>
      <w:r>
        <w:rPr>
          <w:bCs/>
          <w:sz w:val="24"/>
          <w:szCs w:val="24"/>
        </w:rPr>
        <w:t>ет не освобождает Поставщика от исполнения обязательств по Договору.</w:t>
      </w:r>
    </w:p>
    <w:p w:rsidR="00B059B6" w:rsidRDefault="00B059B6">
      <w:pPr>
        <w:pStyle w:val="afd"/>
        <w:widowControl/>
        <w:shd w:val="clear" w:color="auto" w:fill="FFFFFF"/>
        <w:tabs>
          <w:tab w:val="left" w:pos="1134"/>
        </w:tabs>
        <w:ind w:left="709"/>
        <w:jc w:val="both"/>
        <w:rPr>
          <w:sz w:val="24"/>
          <w:szCs w:val="24"/>
        </w:rPr>
      </w:pPr>
    </w:p>
    <w:p w:rsidR="00B059B6" w:rsidRDefault="008444FC">
      <w:pPr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Порядок поставки и приемки Товара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Поставка Товара  осуществляется до места назначения и в сроки, указанные в Спецификации </w:t>
      </w:r>
      <w:r>
        <w:rPr>
          <w:bCs/>
          <w:sz w:val="24"/>
          <w:szCs w:val="24"/>
        </w:rPr>
        <w:t>(Приложение № 1 к Договору)</w:t>
      </w:r>
      <w:r>
        <w:rPr>
          <w:sz w:val="24"/>
          <w:szCs w:val="24"/>
        </w:rPr>
        <w:t>.</w:t>
      </w:r>
    </w:p>
    <w:p w:rsidR="00B059B6" w:rsidRDefault="008444FC">
      <w:pPr>
        <w:pStyle w:val="afd"/>
        <w:widowControl/>
        <w:numPr>
          <w:ilvl w:val="2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В течение трех дней Поставщик после</w:t>
      </w:r>
      <w:r>
        <w:rPr>
          <w:sz w:val="24"/>
          <w:szCs w:val="24"/>
        </w:rPr>
        <w:t xml:space="preserve"> фактической отгрузки Товара на электронный адрес Покупателя</w:t>
      </w:r>
      <w:r>
        <w:t xml:space="preserve"> </w:t>
      </w:r>
      <w:proofErr w:type="spellStart"/>
      <w:r>
        <w:rPr>
          <w:i/>
          <w:color w:val="0000FF"/>
          <w:sz w:val="24"/>
          <w:szCs w:val="24"/>
          <w:lang w:val="en-US"/>
        </w:rPr>
        <w:t>petrukhina</w:t>
      </w:r>
      <w:r>
        <w:rPr>
          <w:i/>
          <w:color w:val="0000FF"/>
          <w:sz w:val="24"/>
          <w:szCs w:val="24"/>
        </w:rPr>
        <w:t>ga</w:t>
      </w:r>
      <w:proofErr w:type="spellEnd"/>
      <w:r>
        <w:rPr>
          <w:i/>
          <w:color w:val="0000FF"/>
          <w:sz w:val="24"/>
          <w:szCs w:val="24"/>
        </w:rPr>
        <w:t>@</w:t>
      </w:r>
      <w:r>
        <w:rPr>
          <w:i/>
          <w:color w:val="0000FF"/>
          <w:sz w:val="24"/>
          <w:szCs w:val="24"/>
          <w:lang w:val="en-US"/>
        </w:rPr>
        <w:t>rushydro</w:t>
      </w:r>
      <w:r>
        <w:rPr>
          <w:i/>
          <w:color w:val="0000FF"/>
          <w:sz w:val="24"/>
          <w:szCs w:val="24"/>
        </w:rPr>
        <w:t>.</w:t>
      </w:r>
      <w:proofErr w:type="spellStart"/>
      <w:r>
        <w:rPr>
          <w:i/>
          <w:color w:val="0000FF"/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 xml:space="preserve">  направляет копии транспортных документов (опись отправленного, квитанция или накладная и контактные телефоны ответственного исполнителя).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В случае невозможности поставит</w:t>
      </w:r>
      <w:r>
        <w:rPr>
          <w:sz w:val="24"/>
          <w:szCs w:val="24"/>
        </w:rPr>
        <w:t>ь Товар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устранения.</w:t>
      </w:r>
    </w:p>
    <w:p w:rsidR="00B059B6" w:rsidRDefault="008444FC">
      <w:pPr>
        <w:pStyle w:val="afd"/>
        <w:widowControl/>
        <w:numPr>
          <w:ilvl w:val="2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В случае, указанном в пункте 3.2 Договора, Покупатель вправе расторгнуть Договор в порядке, </w:t>
      </w:r>
      <w:r>
        <w:rPr>
          <w:sz w:val="24"/>
          <w:szCs w:val="24"/>
        </w:rPr>
        <w:t>установленном пунктом 11.2 Договора.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710"/>
        </w:tabs>
        <w:ind w:left="0" w:firstLine="71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Качество, комплектность, количество и ассортимент поставляемого по Договору Товара должны соответствовать Спецификации (Приложение № 1 к Договору) и требованиям Договора, а также Применимого права.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clear" w:pos="1142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Поставляемый Товар до</w:t>
      </w:r>
      <w:r>
        <w:rPr>
          <w:bCs/>
          <w:sz w:val="24"/>
          <w:szCs w:val="24"/>
        </w:rPr>
        <w:t>лжен быть новым, не бывшим в употреблении, пригодным для использования по своему назначению. Поставщик гарантирует, что Товар принадлежит ему на законном основании, в споре, залоге или под арестом не состоит, и не обременен правами третьих лиц.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clear" w:pos="1142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Одновременн</w:t>
      </w:r>
      <w:r>
        <w:rPr>
          <w:bCs/>
          <w:sz w:val="24"/>
          <w:szCs w:val="24"/>
        </w:rPr>
        <w:t xml:space="preserve">о с передачей Товара Поставщик обязан передать Покупателю оригиналы следующих относящихся к Товару документов: </w:t>
      </w:r>
    </w:p>
    <w:p w:rsidR="00B059B6" w:rsidRDefault="008444FC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сертификат качества на русском языке в __(____) экз.;</w:t>
      </w:r>
    </w:p>
    <w:p w:rsidR="00B059B6" w:rsidRDefault="008444FC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технический паспорт на русском языке в __(____) экз.;</w:t>
      </w:r>
    </w:p>
    <w:p w:rsidR="00B059B6" w:rsidRDefault="008444FC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инструкция по эксплуатации на </w:t>
      </w:r>
      <w:r>
        <w:rPr>
          <w:sz w:val="24"/>
          <w:szCs w:val="24"/>
        </w:rPr>
        <w:t>русском языке в __(____) экз.;</w:t>
      </w:r>
    </w:p>
    <w:p w:rsidR="00B059B6" w:rsidRDefault="008444FC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упаковочный лист в __(____) экз.;</w:t>
      </w:r>
    </w:p>
    <w:p w:rsidR="00B059B6" w:rsidRDefault="008444FC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сертификат о происхождении тов</w:t>
      </w:r>
      <w:r>
        <w:rPr>
          <w:sz w:val="24"/>
          <w:szCs w:val="24"/>
        </w:rPr>
        <w:t>ара и т.п.) в зависимости от номенклатуры поставляемого Товара;</w:t>
      </w:r>
    </w:p>
    <w:p w:rsidR="00B059B6" w:rsidRDefault="008444FC">
      <w:pPr>
        <w:numPr>
          <w:ilvl w:val="0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накладная ТОРГ-12 или УПД в __(____) </w:t>
      </w:r>
      <w:proofErr w:type="spellStart"/>
      <w:r>
        <w:rPr>
          <w:sz w:val="24"/>
          <w:szCs w:val="24"/>
        </w:rPr>
        <w:t>экз</w:t>
      </w:r>
      <w:proofErr w:type="spellEnd"/>
      <w:r>
        <w:rPr>
          <w:sz w:val="24"/>
          <w:szCs w:val="24"/>
        </w:rPr>
        <w:t>;</w:t>
      </w:r>
    </w:p>
    <w:p w:rsidR="00B059B6" w:rsidRDefault="008444FC">
      <w:pPr>
        <w:numPr>
          <w:ilvl w:val="0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color w:val="2E74B5" w:themeColor="accent1" w:themeShade="BF"/>
          <w:sz w:val="24"/>
          <w:szCs w:val="24"/>
        </w:rPr>
      </w:pPr>
      <w:r>
        <w:rPr>
          <w:sz w:val="24"/>
          <w:szCs w:val="24"/>
        </w:rPr>
        <w:t>счет-фактуру в __(____) экз. (</w:t>
      </w:r>
      <w:r>
        <w:rPr>
          <w:i/>
          <w:sz w:val="24"/>
          <w:szCs w:val="24"/>
        </w:rPr>
        <w:t>если поставщик является плательщиком НДС</w:t>
      </w:r>
      <w:r>
        <w:rPr>
          <w:i/>
          <w:color w:val="2E74B5" w:themeColor="accent1" w:themeShade="BF"/>
          <w:sz w:val="24"/>
          <w:szCs w:val="24"/>
        </w:rPr>
        <w:t>).</w:t>
      </w:r>
    </w:p>
    <w:p w:rsidR="00B059B6" w:rsidRDefault="00B059B6">
      <w:pPr>
        <w:shd w:val="clear" w:color="auto" w:fill="FFFFFF"/>
        <w:tabs>
          <w:tab w:val="left" w:pos="1418"/>
        </w:tabs>
        <w:ind w:left="709"/>
        <w:jc w:val="both"/>
        <w:rPr>
          <w:color w:val="2E74B5" w:themeColor="accent1" w:themeShade="BF"/>
          <w:sz w:val="24"/>
          <w:szCs w:val="24"/>
        </w:rPr>
      </w:pP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clear" w:pos="1142"/>
          <w:tab w:val="left" w:pos="1134"/>
        </w:tabs>
        <w:ind w:left="0" w:firstLine="709"/>
        <w:jc w:val="both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>При формировании счетов-фактур указать:</w:t>
      </w:r>
    </w:p>
    <w:p w:rsidR="00B059B6" w:rsidRDefault="008444FC">
      <w:pPr>
        <w:shd w:val="clear" w:color="auto" w:fill="FFFFFF"/>
        <w:tabs>
          <w:tab w:val="left" w:pos="1134"/>
          <w:tab w:val="left" w:pos="1418"/>
        </w:tabs>
        <w:jc w:val="both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>При отгрузке для филиала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КВГЭС имени</w:t>
      </w:r>
      <w:r>
        <w:rPr>
          <w:sz w:val="24"/>
          <w:szCs w:val="24"/>
          <w:u w:val="single"/>
        </w:rPr>
        <w:t xml:space="preserve"> Е.Н. </w:t>
      </w:r>
      <w:proofErr w:type="spellStart"/>
      <w:r>
        <w:rPr>
          <w:sz w:val="24"/>
          <w:szCs w:val="24"/>
          <w:u w:val="single"/>
        </w:rPr>
        <w:t>Батенчука</w:t>
      </w:r>
      <w:proofErr w:type="spellEnd"/>
      <w:r>
        <w:rPr>
          <w:bCs/>
          <w:sz w:val="24"/>
          <w:szCs w:val="24"/>
          <w:u w:val="single"/>
        </w:rPr>
        <w:t xml:space="preserve"> :</w:t>
      </w:r>
    </w:p>
    <w:p w:rsidR="00B059B6" w:rsidRDefault="008444FC">
      <w:pPr>
        <w:shd w:val="clear" w:color="auto" w:fill="FFFFFF"/>
        <w:tabs>
          <w:tab w:val="left" w:pos="1134"/>
          <w:tab w:val="left" w:pos="1418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Покупатель: ПАО «Якутскэнерго», адрес: 677001, Российская Федерация, Республика Саха (Якутия), г. Якутск, ул. Федора Попова, д.14.</w:t>
      </w:r>
    </w:p>
    <w:p w:rsidR="00B059B6" w:rsidRDefault="008444FC">
      <w:pPr>
        <w:shd w:val="clear" w:color="auto" w:fill="FFFFFF"/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Грузополучатель и его адрес: </w:t>
      </w:r>
      <w:r>
        <w:rPr>
          <w:sz w:val="24"/>
          <w:szCs w:val="24"/>
        </w:rPr>
        <w:t xml:space="preserve">КВГЭС имени Е.Н. </w:t>
      </w:r>
      <w:proofErr w:type="spellStart"/>
      <w:r>
        <w:rPr>
          <w:sz w:val="24"/>
          <w:szCs w:val="24"/>
        </w:rPr>
        <w:t>Батенчука</w:t>
      </w:r>
      <w:proofErr w:type="spellEnd"/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ПАО «Якутскэнерго», адрес: </w:t>
      </w:r>
      <w:r>
        <w:rPr>
          <w:sz w:val="24"/>
          <w:szCs w:val="24"/>
        </w:rPr>
        <w:t>678185, РФ, Республика С</w:t>
      </w:r>
      <w:r>
        <w:rPr>
          <w:sz w:val="24"/>
          <w:szCs w:val="24"/>
        </w:rPr>
        <w:t xml:space="preserve">аха (Якутия), </w:t>
      </w:r>
      <w:proofErr w:type="spellStart"/>
      <w:r>
        <w:rPr>
          <w:sz w:val="24"/>
          <w:szCs w:val="24"/>
        </w:rPr>
        <w:t>Мирнинский</w:t>
      </w:r>
      <w:proofErr w:type="spellEnd"/>
      <w:r>
        <w:rPr>
          <w:sz w:val="24"/>
          <w:szCs w:val="24"/>
        </w:rPr>
        <w:t xml:space="preserve"> р-он, п.Чернышевский</w:t>
      </w:r>
    </w:p>
    <w:p w:rsidR="00B059B6" w:rsidRDefault="008444FC">
      <w:pPr>
        <w:shd w:val="clear" w:color="auto" w:fill="FFFFFF"/>
        <w:tabs>
          <w:tab w:val="left" w:pos="1134"/>
          <w:tab w:val="left" w:pos="1418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ИНН/КПП покупателя: 1435028701/</w:t>
      </w:r>
      <w:r>
        <w:rPr>
          <w:sz w:val="24"/>
          <w:szCs w:val="24"/>
        </w:rPr>
        <w:t>143302002</w:t>
      </w:r>
      <w:r>
        <w:rPr>
          <w:bCs/>
          <w:sz w:val="24"/>
          <w:szCs w:val="24"/>
        </w:rPr>
        <w:t>.</w:t>
      </w:r>
    </w:p>
    <w:p w:rsidR="00B059B6" w:rsidRDefault="008444FC">
      <w:pPr>
        <w:shd w:val="clear" w:color="auto" w:fill="FFFFFF"/>
        <w:tabs>
          <w:tab w:val="left" w:pos="1134"/>
          <w:tab w:val="left" w:pos="1418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Дополнение: номер и дату договора.</w:t>
      </w:r>
    </w:p>
    <w:p w:rsidR="00B059B6" w:rsidRDefault="00B059B6">
      <w:pPr>
        <w:widowControl/>
        <w:shd w:val="clear" w:color="auto" w:fill="FFFFFF"/>
        <w:tabs>
          <w:tab w:val="left" w:pos="1134"/>
          <w:tab w:val="left" w:pos="1418"/>
        </w:tabs>
        <w:jc w:val="both"/>
        <w:rPr>
          <w:bCs/>
          <w:sz w:val="24"/>
          <w:szCs w:val="24"/>
        </w:rPr>
      </w:pPr>
    </w:p>
    <w:p w:rsidR="00B059B6" w:rsidRDefault="008444FC">
      <w:pPr>
        <w:pStyle w:val="afd"/>
        <w:numPr>
          <w:ilvl w:val="1"/>
          <w:numId w:val="2"/>
        </w:numPr>
        <w:tabs>
          <w:tab w:val="left" w:pos="1418"/>
        </w:tabs>
        <w:ind w:left="0" w:firstLine="709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>При формировании товарных накладных указать:</w:t>
      </w:r>
    </w:p>
    <w:p w:rsidR="00B059B6" w:rsidRDefault="008444FC">
      <w:pPr>
        <w:shd w:val="clear" w:color="auto" w:fill="FFFFFF"/>
        <w:tabs>
          <w:tab w:val="left" w:pos="1134"/>
          <w:tab w:val="left" w:pos="1418"/>
        </w:tabs>
        <w:jc w:val="both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>При отгрузке для филиала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КВГЭС имени Е.Н. </w:t>
      </w:r>
      <w:proofErr w:type="spellStart"/>
      <w:r>
        <w:rPr>
          <w:sz w:val="24"/>
          <w:szCs w:val="24"/>
          <w:u w:val="single"/>
        </w:rPr>
        <w:t>Батенчука</w:t>
      </w:r>
      <w:proofErr w:type="spellEnd"/>
      <w:r>
        <w:rPr>
          <w:bCs/>
          <w:sz w:val="24"/>
          <w:szCs w:val="24"/>
          <w:u w:val="single"/>
        </w:rPr>
        <w:t>:</w:t>
      </w:r>
    </w:p>
    <w:p w:rsidR="00B059B6" w:rsidRDefault="008444FC">
      <w:pPr>
        <w:pStyle w:val="afd"/>
        <w:shd w:val="clear" w:color="auto" w:fill="FFFFFF"/>
        <w:tabs>
          <w:tab w:val="left" w:pos="1814"/>
          <w:tab w:val="left" w:pos="2098"/>
        </w:tabs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Грузополучатель: филиал КВГЭС им. </w:t>
      </w:r>
      <w:r>
        <w:rPr>
          <w:bCs/>
          <w:sz w:val="24"/>
          <w:szCs w:val="24"/>
        </w:rPr>
        <w:t xml:space="preserve">Е.Н. </w:t>
      </w:r>
      <w:proofErr w:type="spellStart"/>
      <w:r>
        <w:rPr>
          <w:bCs/>
          <w:sz w:val="24"/>
          <w:szCs w:val="24"/>
        </w:rPr>
        <w:t>Батенчука</w:t>
      </w:r>
      <w:proofErr w:type="spellEnd"/>
      <w:r>
        <w:rPr>
          <w:bCs/>
          <w:sz w:val="24"/>
          <w:szCs w:val="24"/>
        </w:rPr>
        <w:t xml:space="preserve"> ПАО «Якутскэнерго», адрес: 678185, РФ, Республика Саха (Якутия), </w:t>
      </w:r>
      <w:proofErr w:type="spellStart"/>
      <w:r>
        <w:rPr>
          <w:bCs/>
          <w:sz w:val="24"/>
          <w:szCs w:val="24"/>
        </w:rPr>
        <w:t>Мирнинский</w:t>
      </w:r>
      <w:proofErr w:type="spellEnd"/>
      <w:r>
        <w:rPr>
          <w:bCs/>
          <w:sz w:val="24"/>
          <w:szCs w:val="24"/>
        </w:rPr>
        <w:t xml:space="preserve"> р-он, п.Чернышевский, КВГЭС </w:t>
      </w:r>
      <w:proofErr w:type="spellStart"/>
      <w:r>
        <w:rPr>
          <w:bCs/>
          <w:sz w:val="24"/>
          <w:szCs w:val="24"/>
        </w:rPr>
        <w:t>им.Е.Н</w:t>
      </w:r>
      <w:proofErr w:type="spellEnd"/>
      <w:r>
        <w:rPr>
          <w:bCs/>
          <w:sz w:val="24"/>
          <w:szCs w:val="24"/>
        </w:rPr>
        <w:t xml:space="preserve">. </w:t>
      </w:r>
      <w:proofErr w:type="spellStart"/>
      <w:r>
        <w:rPr>
          <w:bCs/>
          <w:sz w:val="24"/>
          <w:szCs w:val="24"/>
        </w:rPr>
        <w:t>Батенчука</w:t>
      </w:r>
      <w:proofErr w:type="spellEnd"/>
      <w:r>
        <w:rPr>
          <w:bCs/>
          <w:sz w:val="24"/>
          <w:szCs w:val="24"/>
        </w:rPr>
        <w:t>;</w:t>
      </w:r>
    </w:p>
    <w:p w:rsidR="00B059B6" w:rsidRDefault="008444FC">
      <w:pPr>
        <w:shd w:val="clear" w:color="auto" w:fill="FFFFFF"/>
        <w:tabs>
          <w:tab w:val="left" w:pos="1134"/>
          <w:tab w:val="left" w:pos="1418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Плательщик: ПАО «Якутскэнерго», 677001 Российская Федерация, Республика Саха (Якутия), г. Якутск, ул. Федора Попова, д</w:t>
      </w:r>
      <w:r>
        <w:rPr>
          <w:bCs/>
          <w:sz w:val="24"/>
          <w:szCs w:val="24"/>
        </w:rPr>
        <w:t>.14: р/с 40702810776000002894 Якутское отделение N8603 ПАО "СБЕРБАНК" г. Якутск БИК 049805609 к/с 30101810400000000609.</w:t>
      </w:r>
    </w:p>
    <w:p w:rsidR="00B059B6" w:rsidRDefault="008444FC">
      <w:pPr>
        <w:shd w:val="clear" w:color="auto" w:fill="FFFFFF"/>
        <w:tabs>
          <w:tab w:val="left" w:pos="1134"/>
          <w:tab w:val="left" w:pos="1418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Основание: номер и дату договора, номер транспортной тары (контейнер, вагон).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clear" w:pos="1142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Обязательное заполнение в товарной накладной граф «масса г</w:t>
      </w:r>
      <w:r>
        <w:rPr>
          <w:bCs/>
          <w:sz w:val="24"/>
          <w:szCs w:val="24"/>
        </w:rPr>
        <w:t>руза (брутто, нетто)», «всего мест», «транспортная накладная, номер, дата».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clear" w:pos="1142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В случае поступления Товара без документов, указанных в пункте 3.5. настоящего договора Товар принимается на ответственное хранение и считается, что Поставщик не исполнил свои обяз</w:t>
      </w:r>
      <w:r>
        <w:rPr>
          <w:sz w:val="24"/>
          <w:szCs w:val="24"/>
        </w:rPr>
        <w:t xml:space="preserve">ательства по поставке Товара до момента поступления таких документов. 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clear" w:pos="1142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В случае, когда Товар не подлежит обязательной сертификации, Поставщик обязуется предоставить информационное письмо в произвольной форме подтверждающее, что Товар, указанный в Договоре,</w:t>
      </w:r>
      <w:r>
        <w:rPr>
          <w:sz w:val="24"/>
          <w:szCs w:val="24"/>
        </w:rPr>
        <w:t xml:space="preserve"> не подлежит обязательной сертификации. 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clear" w:pos="1142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bookmarkStart w:id="0" w:name="_Ref361408474"/>
      <w:r>
        <w:rPr>
          <w:bCs/>
          <w:sz w:val="24"/>
          <w:szCs w:val="24"/>
        </w:rPr>
        <w:t>Товар должен отгружаться Поставщиком в таре и упаковке, обеспечивающих полную сохранность Товара от всякого рода повреждений и порчи, с учетом возможных перегрузок и длительного хранения.</w:t>
      </w:r>
      <w:bookmarkEnd w:id="0"/>
      <w:r>
        <w:rPr>
          <w:bCs/>
          <w:sz w:val="24"/>
          <w:szCs w:val="24"/>
        </w:rPr>
        <w:t xml:space="preserve"> Поставщик обязан сообщить П</w:t>
      </w:r>
      <w:r>
        <w:rPr>
          <w:bCs/>
          <w:sz w:val="24"/>
          <w:szCs w:val="24"/>
        </w:rPr>
        <w:t xml:space="preserve">окупателю условия длительного хранения поставленного Товара (допускается определение условий хранения в сопроводительных документах). </w:t>
      </w:r>
    </w:p>
    <w:p w:rsidR="00B059B6" w:rsidRDefault="008444FC">
      <w:pPr>
        <w:pStyle w:val="afd"/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Тара и упаковка Товара должны соответствовать требованиям Применимого права, предъявляемым к таре и упаковке соответствую</w:t>
      </w:r>
      <w:r>
        <w:rPr>
          <w:sz w:val="24"/>
          <w:szCs w:val="24"/>
        </w:rPr>
        <w:t>щего Товара.</w:t>
      </w:r>
      <w:r>
        <w:rPr>
          <w:bCs/>
          <w:sz w:val="24"/>
          <w:szCs w:val="24"/>
        </w:rPr>
        <w:t xml:space="preserve"> </w:t>
      </w:r>
    </w:p>
    <w:p w:rsidR="00B059B6" w:rsidRDefault="008444FC">
      <w:pPr>
        <w:pStyle w:val="afd"/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Стоимость тары и упаковки включена в стоимость Товара. Тара и упаковка возврату </w:t>
      </w:r>
      <w:r>
        <w:rPr>
          <w:bCs/>
          <w:sz w:val="24"/>
          <w:szCs w:val="24"/>
        </w:rPr>
        <w:br/>
        <w:t xml:space="preserve">не подлежат. 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clear" w:pos="1142"/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Погрузка, доставка, </w:t>
      </w:r>
      <w:r>
        <w:rPr>
          <w:bCs/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Поставщиком. Стоимость погрузки, доставки, включена в Цену Договора. Разгрузка осуществляется за счет Покупателя</w:t>
      </w:r>
      <w:r>
        <w:rPr>
          <w:sz w:val="24"/>
          <w:szCs w:val="24"/>
        </w:rPr>
        <w:t>.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710"/>
          <w:tab w:val="left" w:pos="1418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Досрочная поставка Товара допускается только при условии получения Поставщиком письменного согласия Покупателя. 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bookmarkStart w:id="1" w:name="_Ref361396594"/>
      <w:r>
        <w:rPr>
          <w:sz w:val="24"/>
          <w:szCs w:val="24"/>
        </w:rPr>
        <w:lastRenderedPageBreak/>
        <w:t>Датой поставки Товара является дата подписания Сторонами Накладной</w:t>
      </w:r>
      <w:r>
        <w:rPr>
          <w:sz w:val="24"/>
          <w:szCs w:val="24"/>
        </w:rPr>
        <w:br/>
        <w:t>ТОРГ-12 или УПД.</w:t>
      </w:r>
      <w:bookmarkEnd w:id="1"/>
      <w:r>
        <w:rPr>
          <w:sz w:val="24"/>
          <w:szCs w:val="24"/>
        </w:rPr>
        <w:t xml:space="preserve"> 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Приемка Товара осуществляется Покупателем в течение 30 дней с даты доставки Товара. </w:t>
      </w:r>
    </w:p>
    <w:p w:rsidR="00B059B6" w:rsidRDefault="008444FC">
      <w:pPr>
        <w:pStyle w:val="afd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обнаружения внутри тары и упаковки недопоставки, некомплектности, недостатков, несоответствий и / или дефектов Товара, а также в случае отсутствия необходимых при</w:t>
      </w:r>
      <w:r>
        <w:rPr>
          <w:sz w:val="24"/>
          <w:szCs w:val="24"/>
        </w:rPr>
        <w:t>надлежностей, относящихся к Товару, Стороны составляют Акт рекламации. В Акте рекламации Сторонами указываются, в том числе, сроки и способ устранения недостатков, несоответствий и/или дефектов Товара.</w:t>
      </w:r>
    </w:p>
    <w:p w:rsidR="00B059B6" w:rsidRDefault="008444FC">
      <w:pPr>
        <w:shd w:val="clear" w:color="auto" w:fill="FFFFFF"/>
        <w:tabs>
          <w:tab w:val="left" w:pos="1134"/>
          <w:tab w:val="left" w:pos="1418"/>
          <w:tab w:val="left" w:pos="1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Поставщик обязан своими силами и за свой счет устранит</w:t>
      </w:r>
      <w:r>
        <w:rPr>
          <w:sz w:val="24"/>
          <w:szCs w:val="24"/>
        </w:rPr>
        <w:t xml:space="preserve">ь выявленные недостатки, несоответствия и / или дефекты Товара, в том числе путем его замены на новый, в течение 10 (десяти) календарных дней со дня составления Сторонами Акта рекламации, если иной способ и сроки не согласованы Сторонами. После устранения </w:t>
      </w:r>
      <w:r>
        <w:rPr>
          <w:sz w:val="24"/>
          <w:szCs w:val="24"/>
        </w:rPr>
        <w:t>недостатков, несоответствий и / или дефектов Товара его приемка осуществляется в соответствии с настоящим разделом Договора.</w:t>
      </w:r>
    </w:p>
    <w:p w:rsidR="00B059B6" w:rsidRDefault="008444FC">
      <w:pPr>
        <w:shd w:val="clear" w:color="auto" w:fill="FFFFFF"/>
        <w:tabs>
          <w:tab w:val="left" w:pos="1134"/>
          <w:tab w:val="left" w:pos="1418"/>
          <w:tab w:val="left" w:pos="1851"/>
        </w:tabs>
        <w:ind w:firstLine="709"/>
        <w:jc w:val="both"/>
        <w:rPr>
          <w:sz w:val="24"/>
          <w:szCs w:val="24"/>
        </w:rPr>
      </w:pPr>
      <w:bookmarkStart w:id="2" w:name="_Ref361408232"/>
      <w:r>
        <w:rPr>
          <w:sz w:val="24"/>
          <w:szCs w:val="24"/>
        </w:rPr>
        <w:t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просрочке пос</w:t>
      </w:r>
      <w:r>
        <w:rPr>
          <w:sz w:val="24"/>
          <w:szCs w:val="24"/>
        </w:rPr>
        <w:t xml:space="preserve">тавки Товара по </w:t>
      </w:r>
      <w:bookmarkEnd w:id="2"/>
      <w:r>
        <w:rPr>
          <w:sz w:val="24"/>
          <w:szCs w:val="24"/>
        </w:rPr>
        <w:t>Договору.</w:t>
      </w:r>
    </w:p>
    <w:p w:rsidR="00B059B6" w:rsidRDefault="008444FC">
      <w:pPr>
        <w:pStyle w:val="afd"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Поставщиком обязательств по устранению выявленных недостатков, несоответствий и / или дефектов Товара в порядке, предусмотренном пунктом 3.16 Договора, Покупатель вправе отказаться от приемки Товара, направив</w:t>
      </w:r>
      <w:r>
        <w:rPr>
          <w:sz w:val="24"/>
          <w:szCs w:val="24"/>
        </w:rPr>
        <w:t xml:space="preserve"> соответствующее письменное уведомление Поставщику. Поставщик не позднее 5 (пяти) рабочих дней с даты получения уведомления обязан обеспечить вывоз Товара, от которой отказался Покупатель, возвратить его стоимость, а также возместить убытки, причиненные По</w:t>
      </w:r>
      <w:r>
        <w:rPr>
          <w:sz w:val="24"/>
          <w:szCs w:val="24"/>
        </w:rPr>
        <w:t>купателю ненадлежащим исполнением Договора, в том числе расходы на хранение Товара.</w:t>
      </w:r>
    </w:p>
    <w:p w:rsidR="00B059B6" w:rsidRDefault="008444FC">
      <w:pPr>
        <w:shd w:val="clear" w:color="auto" w:fill="FFFFFF"/>
        <w:tabs>
          <w:tab w:val="left" w:pos="1283"/>
          <w:tab w:val="left" w:pos="1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Поставщик не вывезет Товар в указанный срок, Покупатель вправе самостоятельно возвратить Товар Поставщику. Расходы, понесенные Покупателем в связи с возвратом Товара, </w:t>
      </w:r>
      <w:r>
        <w:rPr>
          <w:sz w:val="24"/>
          <w:szCs w:val="24"/>
        </w:rPr>
        <w:t>подлежат возмещению Поставщиком.</w:t>
      </w:r>
    </w:p>
    <w:p w:rsidR="00B059B6" w:rsidRDefault="008444FC">
      <w:pPr>
        <w:pStyle w:val="afd"/>
        <w:numPr>
          <w:ilvl w:val="1"/>
          <w:numId w:val="2"/>
        </w:numPr>
        <w:shd w:val="clear" w:color="auto" w:fill="FFFFFF"/>
        <w:tabs>
          <w:tab w:val="left" w:pos="710"/>
          <w:tab w:val="left" w:pos="1283"/>
          <w:tab w:val="left" w:pos="185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обязаны руководствоваться Постановлением Правительства Российской Федерации от 23.12.2024 N 1875 «О мерах по предоставлению </w:t>
      </w:r>
      <w:r>
        <w:rPr>
          <w:sz w:val="24"/>
          <w:szCs w:val="24"/>
        </w:rPr>
        <w:lastRenderedPageBreak/>
        <w:t xml:space="preserve">национального режима при осуществлении закупок товаров, работ, услуг для обеспечения </w:t>
      </w:r>
      <w:r>
        <w:rPr>
          <w:sz w:val="24"/>
          <w:szCs w:val="24"/>
        </w:rPr>
        <w:t>государственных и муниципальных нужд, закупок товаров, работ, услуг отдельными видами юридических лиц».</w:t>
      </w:r>
    </w:p>
    <w:p w:rsidR="00B059B6" w:rsidRDefault="008444FC">
      <w:pPr>
        <w:pStyle w:val="afd"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По иным вопросам, касающимся приемки Товара по количеству, качеству и комплектности, в части не противоречащей законодательству Российской Федерации и у</w:t>
      </w:r>
      <w:r>
        <w:rPr>
          <w:sz w:val="24"/>
          <w:szCs w:val="24"/>
        </w:rPr>
        <w:t xml:space="preserve">словиям Договора, Стороны руководствуются Инструкцией Госарбитража при Совете Министров СССР от 15.06.1965 № П-6 (за исключением пунктов 18, 21, 29-32), Инструкцией Госарбитража при Совете Министров СССР от 25.04.1966 № П-7 (за исключением пунктов 20, 23, </w:t>
      </w:r>
      <w:r>
        <w:rPr>
          <w:sz w:val="24"/>
          <w:szCs w:val="24"/>
        </w:rPr>
        <w:t>абзаца 3 пункта 30, 35, 38-42).</w:t>
      </w:r>
      <w:r>
        <w:rPr>
          <w:b/>
          <w:bCs/>
          <w:color w:val="000000"/>
          <w:sz w:val="24"/>
          <w:szCs w:val="24"/>
        </w:rPr>
        <w:t xml:space="preserve">  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Право собственности на Товар, а также риск его случайной гибели или случайного повреждения переходит от Поставщика к Покупателю с момента подписания Сторонами Накладной ТОРГ-12 или УПД.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не имеет права передавать </w:t>
      </w:r>
      <w:r>
        <w:rPr>
          <w:sz w:val="24"/>
          <w:szCs w:val="24"/>
        </w:rPr>
        <w:t xml:space="preserve">свои права и обязанности по настоящему договору третьим лицам, без письменного согласия Покупателя. 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i/>
          <w:color w:val="2E74B5" w:themeColor="accent1" w:themeShade="BF"/>
          <w:sz w:val="24"/>
          <w:szCs w:val="24"/>
        </w:rPr>
      </w:pPr>
      <w:r>
        <w:rPr>
          <w:sz w:val="24"/>
          <w:szCs w:val="24"/>
        </w:rPr>
        <w:t>По окончании Поставки Поставщик обязан выставлять счета-фактуры в строгом соответствии с налоговым законодательством РФ и вносить необходимые исправления (</w:t>
      </w:r>
      <w:r>
        <w:rPr>
          <w:sz w:val="24"/>
          <w:szCs w:val="24"/>
        </w:rPr>
        <w:t xml:space="preserve">изменения) или представлять документы с внесенными исправлениями по обоснованному требованию Покупателя. </w:t>
      </w:r>
      <w:r>
        <w:rPr>
          <w:i/>
          <w:color w:val="2E74B5" w:themeColor="accent1" w:themeShade="BF"/>
          <w:sz w:val="24"/>
          <w:szCs w:val="24"/>
        </w:rPr>
        <w:t>*(если контрагент является плательщиком НДС).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непредставления в установленный срок оригиналов счетов-фактур, а равно их представления в не над</w:t>
      </w:r>
      <w:r>
        <w:rPr>
          <w:sz w:val="24"/>
          <w:szCs w:val="24"/>
        </w:rPr>
        <w:t>лежаще оформленном виде, не позволяющем представление такого счета-фактуры в налоговые органы для возмещения НДС, Покупатель вправе задержать оплату на срок задержки представления надлежаще оформленного счета-фактуры. Покупатель в этом случае освобождается</w:t>
      </w:r>
      <w:r>
        <w:rPr>
          <w:sz w:val="24"/>
          <w:szCs w:val="24"/>
        </w:rPr>
        <w:t xml:space="preserve"> от ответственности за несвоевременную оплату. </w:t>
      </w:r>
      <w:r>
        <w:rPr>
          <w:i/>
          <w:color w:val="2E74B5" w:themeColor="accent1" w:themeShade="BF"/>
          <w:sz w:val="24"/>
          <w:szCs w:val="24"/>
        </w:rPr>
        <w:t>*(если контрагент является плательщиком НДС).</w:t>
      </w:r>
    </w:p>
    <w:p w:rsidR="00B059B6" w:rsidRDefault="008444FC">
      <w:pPr>
        <w:pStyle w:val="afd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Одновременно с пакетом документов на поставленный Товар Поставщик обязан предоставить Информационное письмо от налоговой инспекции о системе налогообложения Постав</w:t>
      </w:r>
      <w:r>
        <w:rPr>
          <w:sz w:val="24"/>
          <w:szCs w:val="24"/>
        </w:rPr>
        <w:t xml:space="preserve">щика, датированное сроком не ранее трех месяцев от даты документов по форме Приложения №3. </w:t>
      </w:r>
      <w:r>
        <w:rPr>
          <w:i/>
          <w:color w:val="2E74B5" w:themeColor="accent1" w:themeShade="BF"/>
          <w:sz w:val="24"/>
          <w:szCs w:val="24"/>
        </w:rPr>
        <w:t>(если контрагент не является плательщиком НДС).</w:t>
      </w:r>
    </w:p>
    <w:p w:rsidR="00B059B6" w:rsidRDefault="008444FC">
      <w:pPr>
        <w:pStyle w:val="afd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изменения режима налогообложения в период действия договора </w:t>
      </w:r>
      <w:r>
        <w:rPr>
          <w:sz w:val="24"/>
          <w:szCs w:val="24"/>
        </w:rPr>
        <w:lastRenderedPageBreak/>
        <w:t>Поставщик обязан уведомить об этом Покупателя. В</w:t>
      </w:r>
      <w:r>
        <w:rPr>
          <w:sz w:val="24"/>
          <w:szCs w:val="24"/>
        </w:rPr>
        <w:t>се изменения в договоре при этом должны быть отражены в дополнительном соглашении.</w:t>
      </w:r>
    </w:p>
    <w:p w:rsidR="006C6163" w:rsidRDefault="006C6163" w:rsidP="006C6163">
      <w:pPr>
        <w:pStyle w:val="afd"/>
        <w:ind w:left="709"/>
        <w:jc w:val="both"/>
        <w:rPr>
          <w:sz w:val="24"/>
          <w:szCs w:val="24"/>
        </w:rPr>
      </w:pPr>
    </w:p>
    <w:p w:rsidR="00B059B6" w:rsidRDefault="008444FC">
      <w:pPr>
        <w:pStyle w:val="afd"/>
        <w:numPr>
          <w:ilvl w:val="0"/>
          <w:numId w:val="2"/>
        </w:numPr>
        <w:shd w:val="clear" w:color="auto" w:fill="FFFFFF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Гарантийный срок</w:t>
      </w:r>
      <w:r>
        <w:rPr>
          <w:rStyle w:val="af3"/>
          <w:b/>
          <w:sz w:val="24"/>
          <w:szCs w:val="24"/>
        </w:rPr>
        <w:footnoteReference w:id="6"/>
      </w:r>
    </w:p>
    <w:p w:rsidR="00B059B6" w:rsidRDefault="008444FC">
      <w:pPr>
        <w:pStyle w:val="afd"/>
        <w:numPr>
          <w:ilvl w:val="1"/>
          <w:numId w:val="13"/>
        </w:numPr>
        <w:tabs>
          <w:tab w:val="left" w:pos="709"/>
        </w:tabs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Товар, поставленный по Договору, устанавливается предприятием-изготовителем и указывается в Спецификации и сервисной книжке. Гарантийный срок может быть продлен в соответствии с условиями Договора. </w:t>
      </w:r>
    </w:p>
    <w:p w:rsidR="00B059B6" w:rsidRDefault="008444FC">
      <w:pPr>
        <w:pStyle w:val="afd"/>
        <w:tabs>
          <w:tab w:val="left" w:pos="1134"/>
          <w:tab w:val="left" w:pos="185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Установленный в отношении Товара гара</w:t>
      </w:r>
      <w:r>
        <w:rPr>
          <w:sz w:val="24"/>
          <w:szCs w:val="24"/>
        </w:rPr>
        <w:t>нтийный срок распространяется на все составные части и комплектующие Товара.</w:t>
      </w:r>
    </w:p>
    <w:p w:rsidR="00B059B6" w:rsidRDefault="008444FC">
      <w:pPr>
        <w:pStyle w:val="afd"/>
        <w:numPr>
          <w:ilvl w:val="1"/>
          <w:numId w:val="13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течение Гарантийного срока Поставщик гарантирует соответствие качества Товара требованиям Договора, технического паспорта и иных документов, относящихся к Товару, и Применимого</w:t>
      </w:r>
      <w:r>
        <w:rPr>
          <w:sz w:val="24"/>
          <w:szCs w:val="24"/>
        </w:rPr>
        <w:t xml:space="preserve"> права, возможность эксплуатации (использования) Товара в соответствии с его целевым назначением, а также несет безусловную ответственность за обнаруженные недостатки, несоответствия и / или дефекты Товара, если не докажет, что такие недостатки, несоответс</w:t>
      </w:r>
      <w:r>
        <w:rPr>
          <w:sz w:val="24"/>
          <w:szCs w:val="24"/>
        </w:rPr>
        <w:t xml:space="preserve">твия и / или дефекты явились следствием несоблюдения Покупателем требований по использованию Товара, установленных в инструкциях и иных документах, переданных Покупателю в соответствии с пунктом 3.5 Договора. </w:t>
      </w:r>
    </w:p>
    <w:p w:rsidR="00B059B6" w:rsidRDefault="008444FC">
      <w:pPr>
        <w:numPr>
          <w:ilvl w:val="1"/>
          <w:numId w:val="13"/>
        </w:numPr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обнаружения в течение Гарантийного ср</w:t>
      </w:r>
      <w:r>
        <w:rPr>
          <w:sz w:val="24"/>
          <w:szCs w:val="24"/>
        </w:rPr>
        <w:t>ока недостатков, несоответствий и 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Поставщик, в случае н</w:t>
      </w:r>
      <w:r>
        <w:rPr>
          <w:sz w:val="24"/>
          <w:szCs w:val="24"/>
        </w:rPr>
        <w:t>аличия разногласий, в течение 3 (трех) 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 / или дефектах. Если к указанному в настоящем пун</w:t>
      </w:r>
      <w:r>
        <w:rPr>
          <w:sz w:val="24"/>
          <w:szCs w:val="24"/>
        </w:rPr>
        <w:t>кте сроку представитель Поставщика не прибудет, Акт о недостатках, несоответствиях и / или дефектах будет составлен Покупателем в одностороннем порядке и будет признан Сторонами действительным.</w:t>
      </w:r>
    </w:p>
    <w:p w:rsidR="00B059B6" w:rsidRDefault="008444FC">
      <w:pPr>
        <w:widowControl/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Поставщик обязан своими силами и за свой счет устранить недост</w:t>
      </w:r>
      <w:r>
        <w:rPr>
          <w:sz w:val="24"/>
          <w:szCs w:val="24"/>
        </w:rPr>
        <w:t xml:space="preserve">атки, несоответствия и / или дефекты Товара, обнаруженные Покупателем в течение Гарантийного срока, в срок, указанный </w:t>
      </w:r>
      <w:bookmarkStart w:id="3" w:name="OLE_LINK5"/>
      <w:bookmarkStart w:id="4" w:name="OLE_LINK6"/>
      <w:r>
        <w:rPr>
          <w:sz w:val="24"/>
          <w:szCs w:val="24"/>
        </w:rPr>
        <w:t>Покупателем в соответствии с пунктом 4.3 Договора</w:t>
      </w:r>
      <w:bookmarkEnd w:id="3"/>
      <w:bookmarkEnd w:id="4"/>
      <w:r>
        <w:rPr>
          <w:sz w:val="24"/>
          <w:szCs w:val="24"/>
        </w:rPr>
        <w:t xml:space="preserve">, путем замены или ремонта Товара. </w:t>
      </w:r>
    </w:p>
    <w:p w:rsidR="00B059B6" w:rsidRDefault="008444FC">
      <w:pPr>
        <w:widowControl/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Устранение недостатков путем ремонта Товара может осу</w:t>
      </w:r>
      <w:r>
        <w:rPr>
          <w:sz w:val="24"/>
          <w:szCs w:val="24"/>
        </w:rPr>
        <w:t>ществляться только по письменному согласованию с Покупателем. Поставщик вправе по согласованию с Покупателем вместо замены Товара возвратить Покупателю его стоимость. Вывоз Товара для целей устранения недостатков (дефектов) осуществляется силами Поставщика</w:t>
      </w:r>
      <w:r>
        <w:rPr>
          <w:sz w:val="24"/>
          <w:szCs w:val="24"/>
        </w:rPr>
        <w:t xml:space="preserve"> и за его счет.  </w:t>
      </w:r>
    </w:p>
    <w:p w:rsidR="00B059B6" w:rsidRDefault="008444FC">
      <w:pPr>
        <w:pStyle w:val="afd"/>
        <w:widowControl/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Поставщик не устранит недостатки (дефекты) Товара в установленный Покупателем срок, Покупатель вправе устранить их собственными силами или силами третьих лиц, с отнесением на Поставщика соответствующих расходов. Поставщик обязан </w:t>
      </w:r>
      <w:r>
        <w:rPr>
          <w:sz w:val="24"/>
          <w:szCs w:val="24"/>
        </w:rPr>
        <w:t>возместить расходы Покупателя на устранение недостатков, несоответствий и / или дефектов Товара в течение 10 (десяти) рабочих дней с даты получения соответствующего письменного требования Покупателя.</w:t>
      </w:r>
    </w:p>
    <w:p w:rsidR="00B059B6" w:rsidRDefault="008444FC">
      <w:pPr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Гарантийный срок на Товар увеличивается на тот период вр</w:t>
      </w:r>
      <w:r>
        <w:rPr>
          <w:sz w:val="24"/>
          <w:szCs w:val="24"/>
        </w:rPr>
        <w:t>емени, в течение которого Покупатель не мог эксплуатировать (использовать) Товар вследствие его недостатков (дефектов). Гарантийный срок на замененную или отремонтированную единицу Товара устанавливается продолжительностью, указанной в пункте 4.1 Договора,</w:t>
      </w:r>
      <w:r>
        <w:rPr>
          <w:sz w:val="24"/>
          <w:szCs w:val="24"/>
        </w:rPr>
        <w:t xml:space="preserve"> и начинает исчисляться заново с даты приемки Покупателем замененной единицы Товара или работ по устранению недостатков (дефектов).</w:t>
      </w:r>
    </w:p>
    <w:p w:rsidR="00B059B6" w:rsidRDefault="008444FC">
      <w:pPr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Устранение недостатков, несоответствий и / или дефектов Товара или возврат его стоимости, в том числе в рамках срока, устано</w:t>
      </w:r>
      <w:r>
        <w:rPr>
          <w:sz w:val="24"/>
          <w:szCs w:val="24"/>
        </w:rPr>
        <w:t xml:space="preserve">вленного в соответствии с пунктом 4.3 Договора, не освобождает Поставщика от обязанности возмещения убытков, причиненных Покупателю вследствие наличия таких недостатков (дефектов). </w:t>
      </w:r>
    </w:p>
    <w:p w:rsidR="00B059B6" w:rsidRDefault="00B059B6">
      <w:pPr>
        <w:shd w:val="clear" w:color="auto" w:fill="FFFFFF"/>
        <w:tabs>
          <w:tab w:val="left" w:pos="1134"/>
        </w:tabs>
        <w:ind w:left="709"/>
        <w:jc w:val="both"/>
        <w:rPr>
          <w:sz w:val="24"/>
          <w:szCs w:val="24"/>
        </w:rPr>
      </w:pPr>
    </w:p>
    <w:p w:rsidR="00B059B6" w:rsidRDefault="008444FC">
      <w:pPr>
        <w:numPr>
          <w:ilvl w:val="0"/>
          <w:numId w:val="13"/>
        </w:numPr>
        <w:shd w:val="clear" w:color="auto" w:fill="FFFFFF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Ответственность Сторон</w:t>
      </w:r>
    </w:p>
    <w:p w:rsidR="00B059B6" w:rsidRDefault="008444FC">
      <w:pPr>
        <w:pStyle w:val="afd"/>
        <w:numPr>
          <w:ilvl w:val="1"/>
          <w:numId w:val="1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неисполнение или ненадлежащее исполнение обязат</w:t>
      </w:r>
      <w:r>
        <w:rPr>
          <w:sz w:val="24"/>
          <w:szCs w:val="24"/>
        </w:rPr>
        <w:t>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</w:t>
      </w:r>
      <w:r>
        <w:rPr>
          <w:sz w:val="24"/>
          <w:szCs w:val="24"/>
        </w:rPr>
        <w:t xml:space="preserve">ерации и должны рассматриваться как дополнительные, если Договором прямо не предусмотрено иное. </w:t>
      </w:r>
    </w:p>
    <w:p w:rsidR="00B059B6" w:rsidRDefault="008444FC">
      <w:pPr>
        <w:pStyle w:val="afd"/>
        <w:numPr>
          <w:ilvl w:val="1"/>
          <w:numId w:val="1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В случае нарушения Покупателем сроков оплаты поставленного Товара, Поставщик вправе потребовать уплаты Покупателем исключительной неустойки в размере 0,1 (ноль</w:t>
      </w:r>
      <w:r>
        <w:rPr>
          <w:bCs/>
          <w:sz w:val="24"/>
          <w:szCs w:val="24"/>
        </w:rPr>
        <w:t xml:space="preserve"> целых и одна десятая) процента от несвоевременно оплаченной </w:t>
      </w:r>
      <w:r w:rsidR="006C6163">
        <w:rPr>
          <w:bCs/>
          <w:sz w:val="24"/>
          <w:szCs w:val="24"/>
        </w:rPr>
        <w:t>суммы за каждый день просрочки.</w:t>
      </w:r>
    </w:p>
    <w:p w:rsidR="00B059B6" w:rsidRDefault="008444FC">
      <w:pPr>
        <w:widowControl/>
        <w:tabs>
          <w:tab w:val="left" w:pos="1276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5.3. В случае нарушения Поставщиком обязательств по</w:t>
      </w:r>
      <w:r>
        <w:rPr>
          <w:bCs/>
          <w:sz w:val="24"/>
          <w:szCs w:val="24"/>
        </w:rPr>
        <w:t xml:space="preserve"> поставке Товара (нарушение срока поставки, недопоставка), Покупатель вправе потребовать уплаты Поставщиком неустойки в размере 0,1 (ноль целых и одна десятая) процента от цены Договора за каждый день просрочки</w:t>
      </w:r>
      <w:r>
        <w:rPr>
          <w:sz w:val="24"/>
          <w:szCs w:val="24"/>
        </w:rPr>
        <w:t>.</w:t>
      </w:r>
    </w:p>
    <w:p w:rsidR="00B059B6" w:rsidRDefault="008444FC">
      <w:pPr>
        <w:pStyle w:val="afd"/>
        <w:widowControl/>
        <w:tabs>
          <w:tab w:val="left" w:pos="63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случае несвоевременного устранения Поставщ</w:t>
      </w:r>
      <w:r>
        <w:rPr>
          <w:bCs/>
          <w:sz w:val="24"/>
          <w:szCs w:val="24"/>
        </w:rPr>
        <w:t>иком выявленных недостатков Товара, Покупатель вправе потребовать уплаты Поставщиком:</w:t>
      </w:r>
    </w:p>
    <w:p w:rsidR="00B059B6" w:rsidRDefault="008444FC">
      <w:pPr>
        <w:pStyle w:val="afd"/>
        <w:widowControl/>
        <w:numPr>
          <w:ilvl w:val="0"/>
          <w:numId w:val="14"/>
        </w:numPr>
        <w:tabs>
          <w:tab w:val="left" w:pos="633"/>
        </w:tabs>
        <w:ind w:left="142" w:firstLine="99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неустойки в размере 0,1 (ноль целых и одна десятая) процента от цены Договора за каждый день просрочки – в случае несвоевременного устранения выявленных недостатков </w:t>
      </w:r>
      <w:r>
        <w:rPr>
          <w:bCs/>
          <w:sz w:val="24"/>
          <w:szCs w:val="24"/>
        </w:rPr>
        <w:t>Товара, влияющих на возможность эксплуатации (использования) товара в целом;</w:t>
      </w:r>
    </w:p>
    <w:p w:rsidR="00B059B6" w:rsidRDefault="008444FC">
      <w:pPr>
        <w:pStyle w:val="afd"/>
        <w:widowControl/>
        <w:numPr>
          <w:ilvl w:val="0"/>
          <w:numId w:val="14"/>
        </w:numPr>
        <w:tabs>
          <w:tab w:val="left" w:pos="1276"/>
        </w:tabs>
        <w:ind w:left="142" w:firstLine="99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неустойки в размере 0,1 (ноль целых и одна десятая) процента от стоимости некачественного Товара за каждый день просрочки – в случае несвоевременного устранения выявленных недост</w:t>
      </w:r>
      <w:r>
        <w:rPr>
          <w:bCs/>
          <w:sz w:val="24"/>
          <w:szCs w:val="24"/>
        </w:rPr>
        <w:t>атков Товара, не влияющих на возможность эксплуатации (использования) Товара в целом.</w:t>
      </w:r>
    </w:p>
    <w:p w:rsidR="00B059B6" w:rsidRDefault="008444FC">
      <w:pPr>
        <w:pStyle w:val="afd"/>
        <w:widowControl/>
        <w:numPr>
          <w:ilvl w:val="1"/>
          <w:numId w:val="11"/>
        </w:numPr>
        <w:tabs>
          <w:tab w:val="left" w:pos="1276"/>
        </w:tabs>
        <w:ind w:left="142" w:firstLine="567"/>
        <w:jc w:val="both"/>
        <w:rPr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</w:t>
      </w:r>
      <w:r>
        <w:rPr>
          <w:rFonts w:eastAsia="Calibri"/>
          <w:bCs/>
          <w:sz w:val="24"/>
          <w:szCs w:val="24"/>
        </w:rPr>
        <w:t xml:space="preserve"> внесудебном порядке, а также потребовать возмещения убытков. При этом Покупатель также вправе возвратить Поставщику имущество (имущественные права), ранее принятые по Договору, и потребовать возврата уплаченных денежных средств.</w:t>
      </w:r>
    </w:p>
    <w:p w:rsidR="00B059B6" w:rsidRDefault="008444FC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142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случае нарушения Поставщ</w:t>
      </w:r>
      <w:r>
        <w:rPr>
          <w:bCs/>
          <w:sz w:val="24"/>
          <w:szCs w:val="24"/>
        </w:rPr>
        <w:t xml:space="preserve">иком требований пропускного и </w:t>
      </w:r>
      <w:proofErr w:type="spellStart"/>
      <w:r>
        <w:rPr>
          <w:bCs/>
          <w:sz w:val="24"/>
          <w:szCs w:val="24"/>
        </w:rPr>
        <w:t>внутриобъектового</w:t>
      </w:r>
      <w:proofErr w:type="spellEnd"/>
      <w:r>
        <w:rPr>
          <w:bCs/>
          <w:sz w:val="24"/>
          <w:szCs w:val="24"/>
        </w:rPr>
        <w:t xml:space="preserve"> режима, требований охраны труда, пожарной и промышленной безопасности, если они зафиксированы Покупателем или уполномоченным государственным органом, Покупатель, помимо возмещения убытков, вправе требовать уп</w:t>
      </w:r>
      <w:r>
        <w:rPr>
          <w:bCs/>
          <w:sz w:val="24"/>
          <w:szCs w:val="24"/>
        </w:rPr>
        <w:t xml:space="preserve">латы Поставщиком штрафа в размерах, установленных Приложением № 2 к Договору. </w:t>
      </w:r>
    </w:p>
    <w:p w:rsidR="00B059B6" w:rsidRDefault="008444FC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Если в результате составления и выставления Поставщиком счетов-фактур или УПД с нарушением порядка и требований, установленных законодательством Российской Федерации, Покупатель</w:t>
      </w:r>
      <w:r>
        <w:rPr>
          <w:bCs/>
          <w:sz w:val="24"/>
          <w:szCs w:val="24"/>
        </w:rPr>
        <w:t xml:space="preserve"> понес расходы, связанные с начислением </w:t>
      </w:r>
      <w:r>
        <w:rPr>
          <w:bCs/>
          <w:sz w:val="24"/>
          <w:szCs w:val="24"/>
        </w:rPr>
        <w:lastRenderedPageBreak/>
        <w:t xml:space="preserve">налоговыми органами </w:t>
      </w:r>
      <w:r>
        <w:rPr>
          <w:bCs/>
          <w:sz w:val="24"/>
          <w:szCs w:val="24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</w:t>
      </w:r>
    </w:p>
    <w:p w:rsidR="00B059B6" w:rsidRDefault="008444FC">
      <w:pPr>
        <w:pStyle w:val="afd"/>
        <w:widowControl/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Основанием для компенсации являются решения </w:t>
      </w:r>
      <w:r>
        <w:rPr>
          <w:bCs/>
          <w:sz w:val="24"/>
          <w:szCs w:val="24"/>
        </w:rPr>
        <w:t xml:space="preserve">налоговых органов, вынесенные по итогам проведения мероприятий налогового контроля. </w:t>
      </w:r>
    </w:p>
    <w:p w:rsidR="00B059B6" w:rsidRDefault="008444FC">
      <w:pPr>
        <w:pStyle w:val="afd"/>
        <w:widowControl/>
        <w:shd w:val="clear" w:color="auto" w:fill="FFFFFF"/>
        <w:tabs>
          <w:tab w:val="left" w:pos="1276"/>
        </w:tabs>
        <w:ind w:left="0" w:firstLine="709"/>
        <w:jc w:val="both"/>
      </w:pPr>
      <w:r>
        <w:rPr>
          <w:bCs/>
          <w:sz w:val="24"/>
          <w:szCs w:val="24"/>
        </w:rPr>
        <w:t>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t xml:space="preserve"> </w:t>
      </w:r>
    </w:p>
    <w:p w:rsidR="00B059B6" w:rsidRDefault="008444FC">
      <w:pPr>
        <w:pStyle w:val="afd"/>
        <w:ind w:left="0" w:firstLine="709"/>
        <w:jc w:val="both"/>
        <w:rPr>
          <w:bCs/>
          <w:i/>
          <w:color w:val="2E74B5" w:themeColor="accent1" w:themeShade="BF"/>
          <w:sz w:val="24"/>
          <w:szCs w:val="24"/>
        </w:rPr>
      </w:pPr>
      <w:r>
        <w:rPr>
          <w:bCs/>
          <w:sz w:val="24"/>
          <w:szCs w:val="24"/>
        </w:rPr>
        <w:t>В случае нарушения Поста</w:t>
      </w:r>
      <w:r>
        <w:rPr>
          <w:bCs/>
          <w:sz w:val="24"/>
          <w:szCs w:val="24"/>
        </w:rPr>
        <w:t>вщиком сроков предоставления счетов-фактур, установленных пунктом 2.8 Договора, Покупатель вправе требовать уплаты Поставщиком штрафа в размере 50 000 (Пятидесяти тысяч) рублей за каждый случай нарушения.</w:t>
      </w:r>
      <w:r>
        <w:rPr>
          <w:bCs/>
          <w:i/>
          <w:sz w:val="24"/>
          <w:szCs w:val="24"/>
        </w:rPr>
        <w:t xml:space="preserve"> </w:t>
      </w:r>
      <w:r>
        <w:rPr>
          <w:bCs/>
          <w:i/>
          <w:color w:val="2E74B5" w:themeColor="accent1" w:themeShade="BF"/>
          <w:sz w:val="24"/>
          <w:szCs w:val="24"/>
        </w:rPr>
        <w:t>(Если Поставщик является плательщиком НДС).</w:t>
      </w:r>
    </w:p>
    <w:p w:rsidR="00B059B6" w:rsidRDefault="008444FC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Поставщ</w:t>
      </w:r>
      <w:r>
        <w:rPr>
          <w:bCs/>
          <w:sz w:val="24"/>
          <w:szCs w:val="24"/>
        </w:rPr>
        <w:t xml:space="preserve">ик несет ответственность перед Покупателем за причиненный ущерб </w:t>
      </w:r>
      <w:r>
        <w:rPr>
          <w:bCs/>
          <w:sz w:val="24"/>
          <w:szCs w:val="24"/>
        </w:rPr>
        <w:br/>
        <w:t xml:space="preserve">в размере фактически понесенных и документально подтвержденных расходов, возникших </w:t>
      </w:r>
      <w:r>
        <w:rPr>
          <w:bCs/>
          <w:sz w:val="24"/>
          <w:szCs w:val="24"/>
        </w:rPr>
        <w:br/>
        <w:t>в связи с неисполнением (ненадлежащим исполнением) Поставщиком своих обязательств, произведенных для восста</w:t>
      </w:r>
      <w:r>
        <w:rPr>
          <w:bCs/>
          <w:sz w:val="24"/>
          <w:szCs w:val="24"/>
        </w:rPr>
        <w:t>новления нарушенного права, а также упущенной выгоды.</w:t>
      </w:r>
    </w:p>
    <w:p w:rsidR="00B059B6" w:rsidRDefault="008444FC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</w:p>
    <w:p w:rsidR="00B059B6" w:rsidRDefault="008444FC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Уплата </w:t>
      </w:r>
      <w:r>
        <w:rPr>
          <w:bCs/>
          <w:sz w:val="24"/>
          <w:szCs w:val="24"/>
        </w:rPr>
        <w:t>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</w:p>
    <w:p w:rsidR="00B059B6" w:rsidRDefault="008444FC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Учитывая, что для Покупателя надлежащее и своевременное выполнение Поставщиком с</w:t>
      </w:r>
      <w:r>
        <w:rPr>
          <w:bCs/>
          <w:sz w:val="24"/>
          <w:szCs w:val="24"/>
        </w:rPr>
        <w:t>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Поставщиком соответствующих обязательств по Договору.</w:t>
      </w:r>
    </w:p>
    <w:p w:rsidR="00B059B6" w:rsidRDefault="008444FC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Оп</w:t>
      </w:r>
      <w:r>
        <w:rPr>
          <w:bCs/>
          <w:sz w:val="24"/>
          <w:szCs w:val="24"/>
        </w:rPr>
        <w:t xml:space="preserve">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4"/>
          <w:szCs w:val="24"/>
        </w:rPr>
        <w:br/>
        <w:t>по Договору, и письменном уведомлении об этом другой Стороны. В случае непризнания Стороной, нарушившей обязательс</w:t>
      </w:r>
      <w:r>
        <w:rPr>
          <w:bCs/>
          <w:sz w:val="24"/>
          <w:szCs w:val="24"/>
        </w:rPr>
        <w:t xml:space="preserve">тва по Договору, суммы неустойки, указанной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lastRenderedPageBreak/>
        <w:t>в письменном требовании,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сумма неустойки, подлежащая уплате виновной Стороной, определяется на основании решения суда.</w:t>
      </w:r>
    </w:p>
    <w:p w:rsidR="00B059B6" w:rsidRDefault="008444FC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Уступка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передача в залог прав (требований), принадлежащих Поставщику на основании Договора,</w:t>
      </w:r>
      <w:r>
        <w:rPr>
          <w:bCs/>
          <w:sz w:val="24"/>
          <w:szCs w:val="24"/>
        </w:rPr>
        <w:t xml:space="preserve"> допускается только с предварительного письменного согласия Покупателя. </w:t>
      </w:r>
    </w:p>
    <w:p w:rsidR="00B059B6" w:rsidRDefault="008444FC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Уступка (передача) прав (требований) в пользу финансово-кредитных учреждений (факторинг) осуществляется при условии предварительного письменного согласия Покупателя и оформляется трех</w:t>
      </w:r>
      <w:r>
        <w:rPr>
          <w:bCs/>
          <w:sz w:val="24"/>
          <w:szCs w:val="24"/>
        </w:rPr>
        <w:t>сторонним договором.</w:t>
      </w:r>
    </w:p>
    <w:p w:rsidR="00B059B6" w:rsidRDefault="008444FC">
      <w:pPr>
        <w:pStyle w:val="afd"/>
        <w:widowControl/>
        <w:numPr>
          <w:ilvl w:val="1"/>
          <w:numId w:val="11"/>
        </w:numPr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 не поставку Товара Поставщик уплачивает Покупателю штраф в размере 10 (десяти) процентов от стоимости Договора. </w:t>
      </w:r>
    </w:p>
    <w:p w:rsidR="00B059B6" w:rsidRDefault="00B059B6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B059B6" w:rsidRDefault="008444FC">
      <w:pPr>
        <w:pStyle w:val="afd"/>
        <w:widowControl/>
        <w:numPr>
          <w:ilvl w:val="0"/>
          <w:numId w:val="11"/>
        </w:numPr>
        <w:shd w:val="clear" w:color="auto" w:fill="FFFFFF"/>
        <w:tabs>
          <w:tab w:val="left" w:pos="0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Конфиденциальность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709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Под конфиденциальной информацией (далее – «Информация») для целей Договора понимается любая информа</w:t>
      </w:r>
      <w:r>
        <w:rPr>
          <w:bCs/>
          <w:sz w:val="24"/>
          <w:szCs w:val="24"/>
        </w:rPr>
        <w:t xml:space="preserve">ция, передаваемая Покупателем Поставщику в устной либо документарной форме, в виде электронного файла, в любом другом виде, а также полученная Поставщиком самостоятельно в ходе визитов на территорию Покупателя в процессе проведения переговоров, заключения </w:t>
      </w:r>
      <w:r>
        <w:rPr>
          <w:bCs/>
          <w:sz w:val="24"/>
          <w:szCs w:val="24"/>
        </w:rPr>
        <w:t>и исполнения Договора, в отношении которой соблюдаются следующие условия:</w:t>
      </w:r>
    </w:p>
    <w:p w:rsidR="00B059B6" w:rsidRDefault="008444FC">
      <w:pPr>
        <w:widowControl/>
        <w:numPr>
          <w:ilvl w:val="0"/>
          <w:numId w:val="5"/>
        </w:numPr>
        <w:tabs>
          <w:tab w:val="left" w:pos="0"/>
          <w:tab w:val="left" w:pos="709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данная Информация имеет действительную или потенциальную коммерческую ценность для Покупателя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>введения в отношении нее р</w:t>
      </w:r>
      <w:r>
        <w:rPr>
          <w:bCs/>
          <w:sz w:val="24"/>
          <w:szCs w:val="24"/>
        </w:rPr>
        <w:t>ежима Коммерческой тайны;</w:t>
      </w:r>
    </w:p>
    <w:p w:rsidR="00B059B6" w:rsidRDefault="008444FC">
      <w:pPr>
        <w:widowControl/>
        <w:numPr>
          <w:ilvl w:val="0"/>
          <w:numId w:val="5"/>
        </w:numPr>
        <w:tabs>
          <w:tab w:val="left" w:pos="0"/>
          <w:tab w:val="left" w:pos="709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не относится к категории общедоступной </w:t>
      </w:r>
      <w:r>
        <w:rPr>
          <w:bCs/>
          <w:sz w:val="24"/>
          <w:szCs w:val="24"/>
        </w:rPr>
        <w:br/>
        <w:t>или обязательной к раскрытию Покупателем в соответствии с законодательством Российской Федерации.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Договора и сам факт его заключения составляют Информацию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в той части, в которой такие обстоятельства не были известны третьим лицам на момент заключения Договора в рамках проводимых Покупателем закупочных процедур. 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Информация может содержаться в письмах, отчетах, аналитических материалах, справках, результатах </w:t>
      </w:r>
      <w:r>
        <w:rPr>
          <w:bCs/>
          <w:sz w:val="24"/>
          <w:szCs w:val="24"/>
        </w:rPr>
        <w:t>исследований, схемах, графиках, спецификациях и других документах, оформленных как на бумажных, так и на электронных носителях.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На документ, содержащий Информацию, Покупателем может быть нанесен гриф «Коммерческая тайна» с указанием обладателя этой информа</w:t>
      </w:r>
      <w:r>
        <w:rPr>
          <w:bCs/>
          <w:sz w:val="24"/>
          <w:szCs w:val="24"/>
        </w:rPr>
        <w:t>ции.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Информация может включать в себя, в том числе, но не ограничиваясь:</w:t>
      </w:r>
    </w:p>
    <w:p w:rsidR="00B059B6" w:rsidRDefault="008444FC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>(</w:t>
      </w:r>
      <w:r>
        <w:rPr>
          <w:bCs/>
          <w:sz w:val="24"/>
          <w:szCs w:val="24"/>
        </w:rPr>
        <w:t>бухгалтерскую) отчетность;</w:t>
      </w:r>
    </w:p>
    <w:p w:rsidR="00B059B6" w:rsidRDefault="008444FC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учетные регистры бухгалтерского учета;</w:t>
      </w:r>
    </w:p>
    <w:p w:rsidR="00B059B6" w:rsidRDefault="008444FC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бизнес-планы;</w:t>
      </w:r>
    </w:p>
    <w:p w:rsidR="00B059B6" w:rsidRDefault="008444FC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договоры (соглашения), заключаемые или заключенные непосредственно Покупателем либо в его </w:t>
      </w:r>
      <w:r>
        <w:rPr>
          <w:bCs/>
          <w:sz w:val="24"/>
          <w:szCs w:val="24"/>
        </w:rPr>
        <w:t>пользу, а также информацию и сведения, содержащиеся в данных договорах (соглашениях);</w:t>
      </w:r>
    </w:p>
    <w:p w:rsidR="00B059B6" w:rsidRDefault="008444FC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 финансовых, правовых, организационных и других взаимоотношениях между Покупателем и третьими лицами;</w:t>
      </w:r>
    </w:p>
    <w:p w:rsidR="00B059B6" w:rsidRDefault="008444FC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 находящихся на регистрации товарных знаках Поку</w:t>
      </w:r>
      <w:r>
        <w:rPr>
          <w:bCs/>
          <w:sz w:val="24"/>
          <w:szCs w:val="24"/>
        </w:rPr>
        <w:t xml:space="preserve">пателя, а также </w:t>
      </w:r>
      <w:r>
        <w:rPr>
          <w:bCs/>
          <w:sz w:val="24"/>
          <w:szCs w:val="24"/>
        </w:rPr>
        <w:br/>
        <w:t>об объектах интеллектуальной собственности Покупателя, сведения о которых не являются опубликованными;</w:t>
      </w:r>
    </w:p>
    <w:p w:rsidR="00B059B6" w:rsidRDefault="008444FC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Поставщиках, поставщиках оборудования и материалов, а также </w:t>
      </w:r>
      <w:r>
        <w:rPr>
          <w:bCs/>
          <w:sz w:val="24"/>
          <w:szCs w:val="24"/>
        </w:rPr>
        <w:br/>
        <w:t>о покупателях товара Покупателя и их аффилированных лицах;</w:t>
      </w:r>
    </w:p>
    <w:p w:rsidR="00B059B6" w:rsidRDefault="008444FC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сведе</w:t>
      </w:r>
      <w:r>
        <w:rPr>
          <w:bCs/>
          <w:sz w:val="24"/>
          <w:szCs w:val="24"/>
        </w:rPr>
        <w:t>ния об объемах производства и / или реализации товара и услуг Покупателя или его аффилированных лиц;</w:t>
      </w:r>
    </w:p>
    <w:p w:rsidR="00B059B6" w:rsidRDefault="008444FC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материалы обобщения, анализа, оценки, иных действий по обработке вышеуказанной Информации и документов.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bookmarkStart w:id="5" w:name="_Ref361337849"/>
      <w:r>
        <w:rPr>
          <w:bCs/>
          <w:sz w:val="24"/>
          <w:szCs w:val="24"/>
        </w:rPr>
        <w:t>Поставщик обязан безусловно обеспечить защиту и сох</w:t>
      </w:r>
      <w:r>
        <w:rPr>
          <w:bCs/>
          <w:sz w:val="24"/>
          <w:szCs w:val="24"/>
        </w:rPr>
        <w:t>ранение конфиденциальности Информации в течение срока действия Договора и в течение 3 (трех) лет после его прекращения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(расторжения) или исполнения, в том числе:</w:t>
      </w:r>
      <w:bookmarkEnd w:id="5"/>
      <w:r>
        <w:rPr>
          <w:bCs/>
          <w:sz w:val="24"/>
          <w:szCs w:val="24"/>
        </w:rPr>
        <w:t xml:space="preserve"> </w:t>
      </w:r>
    </w:p>
    <w:p w:rsidR="00B059B6" w:rsidRDefault="008444FC">
      <w:pPr>
        <w:pStyle w:val="afd"/>
        <w:widowControl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 разглашать, не обсуждать содержание, не предоставлять копий, </w:t>
      </w:r>
      <w:r>
        <w:rPr>
          <w:bCs/>
          <w:sz w:val="24"/>
          <w:szCs w:val="24"/>
        </w:rPr>
        <w:br/>
        <w:t xml:space="preserve">не публиковать и не </w:t>
      </w:r>
      <w:r>
        <w:rPr>
          <w:sz w:val="24"/>
          <w:szCs w:val="24"/>
        </w:rPr>
        <w:t>раскрыва</w:t>
      </w:r>
      <w:r>
        <w:rPr>
          <w:sz w:val="24"/>
          <w:szCs w:val="24"/>
        </w:rPr>
        <w:t>ть</w:t>
      </w:r>
      <w:r>
        <w:rPr>
          <w:bCs/>
          <w:sz w:val="24"/>
          <w:szCs w:val="24"/>
        </w:rPr>
        <w:t xml:space="preserve"> в какой-либо иной форме третьим лицам Информацию </w:t>
      </w:r>
      <w:r>
        <w:rPr>
          <w:bCs/>
          <w:sz w:val="24"/>
          <w:szCs w:val="24"/>
        </w:rPr>
        <w:br/>
        <w:t>без получения предварительного письменного согласия Покупателя, за исключением случаев, предусмотренных законодательством Российской Федерации и пункте 6.6.7 Договора.</w:t>
      </w:r>
    </w:p>
    <w:p w:rsidR="00B059B6" w:rsidRDefault="008444FC">
      <w:pPr>
        <w:pStyle w:val="afd"/>
        <w:widowControl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Принимать меры предосторожности, об</w:t>
      </w:r>
      <w:r>
        <w:rPr>
          <w:bCs/>
          <w:sz w:val="24"/>
          <w:szCs w:val="24"/>
        </w:rPr>
        <w:t xml:space="preserve">ычно используемые для защиты такого рода информации в деловом обороте, при этом если Поставщиком используются меры защиты информации, обеспечивающие уровень ее защиты выше, чем тот, который </w:t>
      </w:r>
      <w:r>
        <w:rPr>
          <w:bCs/>
          <w:sz w:val="24"/>
          <w:szCs w:val="24"/>
        </w:rPr>
        <w:lastRenderedPageBreak/>
        <w:t>является обычным для существующих условий делового оборота, Постав</w:t>
      </w:r>
      <w:r>
        <w:rPr>
          <w:bCs/>
          <w:sz w:val="24"/>
          <w:szCs w:val="24"/>
        </w:rPr>
        <w:t xml:space="preserve">щик обязан использовать </w:t>
      </w:r>
      <w:r>
        <w:rPr>
          <w:bCs/>
          <w:sz w:val="24"/>
          <w:szCs w:val="24"/>
        </w:rPr>
        <w:br/>
        <w:t>в отношении защиты Информации обычно используемые им меры защиты.</w:t>
      </w:r>
    </w:p>
    <w:p w:rsidR="00B059B6" w:rsidRDefault="008444FC">
      <w:pPr>
        <w:pStyle w:val="afd"/>
        <w:widowControl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Использовать Информацию исключительно для целей, для которых она была предоставлена. </w:t>
      </w:r>
    </w:p>
    <w:p w:rsidR="00B059B6" w:rsidRDefault="008444FC">
      <w:pPr>
        <w:pStyle w:val="afd"/>
        <w:widowControl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Не осуществлять действий (бездействия), результатом которых может быть несанкци</w:t>
      </w:r>
      <w:r>
        <w:rPr>
          <w:bCs/>
          <w:sz w:val="24"/>
          <w:szCs w:val="24"/>
        </w:rPr>
        <w:t xml:space="preserve">онированное раскрытие Информации третьим лицам. </w:t>
      </w:r>
    </w:p>
    <w:p w:rsidR="00B059B6" w:rsidRDefault="008444FC">
      <w:pPr>
        <w:pStyle w:val="afd"/>
        <w:widowControl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Покупателя, а также обеспечить содействие, которое</w:t>
      </w:r>
      <w:r>
        <w:rPr>
          <w:bCs/>
          <w:sz w:val="24"/>
          <w:szCs w:val="24"/>
        </w:rPr>
        <w:t xml:space="preserve"> потребует Покупатель для предотвращения такого несанкционированного раскрытия.</w:t>
      </w:r>
    </w:p>
    <w:p w:rsidR="00B059B6" w:rsidRDefault="008444FC">
      <w:pPr>
        <w:pStyle w:val="afd"/>
        <w:widowControl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 требованию Покупателя уничтожить всю Информацию, которую будет невозможно передать Покупателю по его запросу или которая будет находиться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на технических средствах Поставщика. При этом Покупатель признает, что обязательства </w:t>
      </w:r>
      <w:r>
        <w:rPr>
          <w:bCs/>
          <w:sz w:val="24"/>
          <w:szCs w:val="24"/>
        </w:rPr>
        <w:br/>
        <w:t>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</w:t>
      </w:r>
      <w:r>
        <w:rPr>
          <w:bCs/>
          <w:sz w:val="24"/>
          <w:szCs w:val="24"/>
        </w:rPr>
        <w:t xml:space="preserve">, которые были созданы вследствие автоматического архивирования </w:t>
      </w:r>
      <w:r>
        <w:rPr>
          <w:bCs/>
          <w:sz w:val="24"/>
          <w:szCs w:val="24"/>
        </w:rPr>
        <w:br/>
        <w:t xml:space="preserve">или методики создания резервных копий. </w:t>
      </w:r>
    </w:p>
    <w:p w:rsidR="00B059B6" w:rsidRDefault="008444FC">
      <w:pPr>
        <w:pStyle w:val="afd"/>
        <w:widowControl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bookmarkStart w:id="6" w:name="_Ref361337832"/>
      <w:r>
        <w:rPr>
          <w:bCs/>
          <w:sz w:val="24"/>
          <w:szCs w:val="24"/>
        </w:rPr>
        <w:t xml:space="preserve">Раскрывать Информацию своим работникам, членам органов управления </w:t>
      </w:r>
      <w:r>
        <w:rPr>
          <w:bCs/>
          <w:sz w:val="24"/>
          <w:szCs w:val="24"/>
        </w:rPr>
        <w:br/>
        <w:t>и контроля, акционерам и аудиторам только в случае служебной необходимости в объеме,</w:t>
      </w:r>
      <w:r>
        <w:rPr>
          <w:bCs/>
          <w:sz w:val="24"/>
          <w:szCs w:val="24"/>
        </w:rPr>
        <w:t xml:space="preserve"> требуемом для исполнения Договора, оставаясь ответственным за действия таких лиц, как </w:t>
      </w:r>
      <w:r>
        <w:rPr>
          <w:bCs/>
          <w:sz w:val="24"/>
          <w:szCs w:val="24"/>
        </w:rPr>
        <w:br/>
        <w:t>за свои собственные.</w:t>
      </w:r>
      <w:bookmarkEnd w:id="6"/>
    </w:p>
    <w:p w:rsidR="00B059B6" w:rsidRDefault="008444FC">
      <w:pPr>
        <w:pStyle w:val="afd"/>
        <w:widowControl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Не разглашать третьим лицам факты передачи или получения Информации.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bookmarkStart w:id="7" w:name="_Ref361337863"/>
      <w:r>
        <w:rPr>
          <w:bCs/>
          <w:sz w:val="24"/>
          <w:szCs w:val="24"/>
        </w:rPr>
        <w:t>Поставщик, нарушивший условия настоящего раздела Договора, возмещает Покупател</w:t>
      </w:r>
      <w:r>
        <w:rPr>
          <w:bCs/>
          <w:sz w:val="24"/>
          <w:szCs w:val="24"/>
        </w:rPr>
        <w:t xml:space="preserve">ю убытки, вызванные таким нарушением, в течение 10 (десяти) календарных дней </w:t>
      </w:r>
      <w:r>
        <w:rPr>
          <w:bCs/>
          <w:sz w:val="24"/>
          <w:szCs w:val="24"/>
        </w:rPr>
        <w:br/>
        <w:t>с даты получения соответствующего письменного требования Покупателя.</w:t>
      </w:r>
      <w:bookmarkEnd w:id="7"/>
    </w:p>
    <w:p w:rsidR="00B059B6" w:rsidRDefault="008444FC">
      <w:pPr>
        <w:numPr>
          <w:ilvl w:val="1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защиты Информации, представляемой Поставщиком Покупателю, </w:t>
      </w:r>
      <w:r>
        <w:rPr>
          <w:bCs/>
          <w:sz w:val="24"/>
          <w:szCs w:val="24"/>
        </w:rPr>
        <w:lastRenderedPageBreak/>
        <w:t>могут быть дополнительно урегулированы отде</w:t>
      </w:r>
      <w:r>
        <w:rPr>
          <w:bCs/>
          <w:sz w:val="24"/>
          <w:szCs w:val="24"/>
        </w:rPr>
        <w:t xml:space="preserve">льно заключаемым Сторонами соглашением. </w:t>
      </w:r>
    </w:p>
    <w:p w:rsidR="00B059B6" w:rsidRDefault="00B059B6">
      <w:pPr>
        <w:shd w:val="clear" w:color="auto" w:fill="FFFFFF"/>
        <w:jc w:val="both"/>
        <w:rPr>
          <w:sz w:val="24"/>
          <w:szCs w:val="24"/>
        </w:rPr>
      </w:pPr>
    </w:p>
    <w:p w:rsidR="00B059B6" w:rsidRDefault="008444FC">
      <w:pPr>
        <w:pStyle w:val="afd"/>
        <w:widowControl/>
        <w:numPr>
          <w:ilvl w:val="0"/>
          <w:numId w:val="12"/>
        </w:numPr>
        <w:shd w:val="clear" w:color="auto" w:fill="FFFFFF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Антикоррупционная оговорка</w:t>
      </w:r>
    </w:p>
    <w:p w:rsidR="00B059B6" w:rsidRDefault="008444FC">
      <w:pPr>
        <w:numPr>
          <w:ilvl w:val="1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</w:t>
      </w:r>
      <w:r>
        <w:rPr>
          <w:bCs/>
          <w:sz w:val="24"/>
          <w:szCs w:val="24"/>
        </w:rPr>
        <w:t>или косвенно не предлагали и не разрешали выплату денежных средств, передачу ценностей и / или подарков, безвозмездного оказания услуг или выполнения работ любым аффилированным лицам, работникам и / или представителям другой Стороны, а также лицам, аффилир</w:t>
      </w:r>
      <w:r>
        <w:rPr>
          <w:bCs/>
          <w:sz w:val="24"/>
          <w:szCs w:val="24"/>
        </w:rPr>
        <w:t>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:rsidR="00B059B6" w:rsidRDefault="008444FC">
      <w:pPr>
        <w:numPr>
          <w:ilvl w:val="1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исполнении своих обязат</w:t>
      </w:r>
      <w:r>
        <w:rPr>
          <w:bCs/>
          <w:sz w:val="24"/>
          <w:szCs w:val="24"/>
        </w:rPr>
        <w:t>ельств по Договору, Стороны, их аффилированные лица, работники и / или представители также обязуются не осуществлять действия, квалифицируемые Применимым для целей Договора правом как дача или получение взятки, коммерческий подкуп, а также любые иные дейст</w:t>
      </w:r>
      <w:r>
        <w:rPr>
          <w:bCs/>
          <w:sz w:val="24"/>
          <w:szCs w:val="24"/>
        </w:rPr>
        <w:t>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</w:p>
    <w:p w:rsidR="00B059B6" w:rsidRDefault="008444FC">
      <w:pPr>
        <w:numPr>
          <w:ilvl w:val="1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случае возникновения у любой Стороны обоснованных предположений, что в процессе исполнения Догов</w:t>
      </w:r>
      <w:r>
        <w:rPr>
          <w:bCs/>
          <w:sz w:val="24"/>
          <w:szCs w:val="24"/>
        </w:rPr>
        <w:t>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</w:t>
      </w:r>
      <w:r>
        <w:rPr>
          <w:bCs/>
          <w:sz w:val="24"/>
          <w:szCs w:val="24"/>
        </w:rPr>
        <w:t>ие материалы, подтверждающие или дающие основание полагать, что произошло или может произойти нарушение положений настоящего раздела.</w:t>
      </w:r>
    </w:p>
    <w:p w:rsidR="00B059B6" w:rsidRDefault="008444FC">
      <w:pPr>
        <w:numPr>
          <w:ilvl w:val="1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После направления письменного уведомления соответствующая Сторона имеет право приостановить исполнение обязательств по Дог</w:t>
      </w:r>
      <w:r>
        <w:rPr>
          <w:bCs/>
          <w:sz w:val="24"/>
          <w:szCs w:val="24"/>
        </w:rPr>
        <w:t>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B059B6" w:rsidRDefault="008444FC">
      <w:pPr>
        <w:numPr>
          <w:ilvl w:val="1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Сторон</w:t>
      </w:r>
      <w:r>
        <w:rPr>
          <w:bCs/>
          <w:sz w:val="24"/>
          <w:szCs w:val="24"/>
        </w:rPr>
        <w:t xml:space="preserve">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</w:t>
      </w:r>
      <w:r>
        <w:rPr>
          <w:bCs/>
          <w:sz w:val="24"/>
          <w:szCs w:val="24"/>
        </w:rPr>
        <w:t xml:space="preserve">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</w:p>
    <w:p w:rsidR="00B059B6" w:rsidRDefault="008444FC">
      <w:pPr>
        <w:numPr>
          <w:ilvl w:val="1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случае подтверждения факта нарушения одной Стороной положений настоящего раздела Договора и/или неп</w:t>
      </w:r>
      <w:r>
        <w:rPr>
          <w:bCs/>
          <w:sz w:val="24"/>
          <w:szCs w:val="24"/>
        </w:rPr>
        <w:t>олучения другой Стороной информации об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</w:t>
      </w:r>
      <w:r>
        <w:rPr>
          <w:bCs/>
          <w:sz w:val="24"/>
          <w:szCs w:val="24"/>
        </w:rPr>
        <w:t xml:space="preserve"> даты прекращения действия Договора. </w:t>
      </w:r>
    </w:p>
    <w:p w:rsidR="00B059B6" w:rsidRDefault="008444FC">
      <w:pPr>
        <w:numPr>
          <w:ilvl w:val="1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Каналы связи Линия доверия Группы </w:t>
      </w:r>
      <w:proofErr w:type="spellStart"/>
      <w:r>
        <w:rPr>
          <w:bCs/>
          <w:sz w:val="24"/>
          <w:szCs w:val="24"/>
        </w:rPr>
        <w:t>РусГидро</w:t>
      </w:r>
      <w:proofErr w:type="spellEnd"/>
      <w:r>
        <w:rPr>
          <w:bCs/>
          <w:sz w:val="24"/>
          <w:szCs w:val="24"/>
        </w:rPr>
        <w:t xml:space="preserve">: </w:t>
      </w:r>
    </w:p>
    <w:p w:rsidR="00B059B6" w:rsidRDefault="008444FC">
      <w:pPr>
        <w:pStyle w:val="afd"/>
        <w:numPr>
          <w:ilvl w:val="2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Электронная почта: ld@rushydro.ru.</w:t>
      </w:r>
    </w:p>
    <w:p w:rsidR="00B059B6" w:rsidRDefault="008444FC">
      <w:pPr>
        <w:pStyle w:val="afd"/>
        <w:numPr>
          <w:ilvl w:val="2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</w:t>
      </w:r>
      <w:r>
        <w:rPr>
          <w:bCs/>
          <w:sz w:val="24"/>
          <w:szCs w:val="24"/>
        </w:rPr>
        <w:t>ссылке «Линия доверия» и заполнить поля специальной формы «обратной связи»);</w:t>
      </w:r>
    </w:p>
    <w:p w:rsidR="00B059B6" w:rsidRDefault="008444FC">
      <w:pPr>
        <w:pStyle w:val="afd"/>
        <w:numPr>
          <w:ilvl w:val="2"/>
          <w:numId w:val="12"/>
        </w:numPr>
        <w:shd w:val="clear" w:color="auto" w:fill="FFFFFF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Телефонный автоответчик (необходимо позвонить по телефону +7 (495) 785-09-37 (круглосуточно), дождаться сигнала о начале записи и оставить устное обращение).</w:t>
      </w:r>
    </w:p>
    <w:p w:rsidR="00B059B6" w:rsidRDefault="00B059B6">
      <w:pPr>
        <w:shd w:val="clear" w:color="auto" w:fill="FFFFFF"/>
        <w:ind w:left="709"/>
        <w:jc w:val="both"/>
        <w:rPr>
          <w:bCs/>
          <w:sz w:val="24"/>
          <w:szCs w:val="24"/>
        </w:rPr>
      </w:pPr>
    </w:p>
    <w:p w:rsidR="00B059B6" w:rsidRDefault="008444FC">
      <w:pPr>
        <w:pStyle w:val="afd"/>
        <w:widowControl/>
        <w:numPr>
          <w:ilvl w:val="0"/>
          <w:numId w:val="12"/>
        </w:numPr>
        <w:shd w:val="clear" w:color="auto" w:fill="FFFFFF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Обстоятельства непре</w:t>
      </w:r>
      <w:r>
        <w:rPr>
          <w:b/>
          <w:bCs/>
          <w:sz w:val="24"/>
          <w:szCs w:val="24"/>
        </w:rPr>
        <w:t>одолимой силы (форс-мажор)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</w:t>
      </w:r>
      <w:r>
        <w:rPr>
          <w:bCs/>
          <w:sz w:val="24"/>
          <w:szCs w:val="24"/>
        </w:rPr>
        <w:t>торые возникли после заключения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</w:t>
      </w:r>
      <w:r>
        <w:rPr>
          <w:bCs/>
          <w:sz w:val="24"/>
          <w:szCs w:val="24"/>
        </w:rPr>
        <w:t xml:space="preserve">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</w:t>
      </w:r>
      <w:r>
        <w:rPr>
          <w:bCs/>
          <w:sz w:val="24"/>
          <w:szCs w:val="24"/>
        </w:rPr>
        <w:lastRenderedPageBreak/>
        <w:t xml:space="preserve">других, не зависящих от воли Сторон обстоятельств, повлекших </w:t>
      </w:r>
      <w:r>
        <w:rPr>
          <w:bCs/>
          <w:sz w:val="24"/>
          <w:szCs w:val="24"/>
        </w:rPr>
        <w:t>за собой невозможность выполнения Сторонами своих обязательств по Договору.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4"/>
          <w:szCs w:val="24"/>
        </w:rPr>
        <w:br/>
        <w:t>в случае, если такие обстоятельства непосредственно повлияли на возможность исполнения этой Стороной усло</w:t>
      </w:r>
      <w:r>
        <w:rPr>
          <w:bCs/>
          <w:sz w:val="24"/>
          <w:szCs w:val="24"/>
        </w:rPr>
        <w:t>вий Договора.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 xml:space="preserve">и </w:t>
      </w:r>
      <w:r>
        <w:rPr>
          <w:bCs/>
          <w:sz w:val="24"/>
          <w:szCs w:val="24"/>
        </w:rPr>
        <w:t>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Документом, свидетельствующим обстоятельства непреодолимой силы (форс-мажор) является Сертификат о форс-мажоре, </w:t>
      </w:r>
      <w:r>
        <w:rPr>
          <w:bCs/>
          <w:sz w:val="24"/>
          <w:szCs w:val="24"/>
        </w:rPr>
        <w:t>выдаваемый в установленном порядке Торгово-промышленной палатой Российской Федерации.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  <w:t>в дальнейшем ссылаться на их наступлен</w:t>
      </w:r>
      <w:r>
        <w:rPr>
          <w:bCs/>
          <w:sz w:val="24"/>
          <w:szCs w:val="24"/>
        </w:rPr>
        <w:t xml:space="preserve">ие как на основание, освобождающее или ограничивающее ее ответственность за неисполнение обязательств по Договору. 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568"/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наличии обстоятельств непреодолимой силы сроки выполнения Сторонами обязательств по Договору продлеваются на время, в течение которого д</w:t>
      </w:r>
      <w:r>
        <w:rPr>
          <w:bCs/>
          <w:sz w:val="24"/>
          <w:szCs w:val="24"/>
        </w:rPr>
        <w:t>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</w:t>
      </w:r>
      <w:r>
        <w:rPr>
          <w:bCs/>
          <w:sz w:val="24"/>
          <w:szCs w:val="24"/>
        </w:rPr>
        <w:t xml:space="preserve">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</w:t>
      </w:r>
      <w:r>
        <w:rPr>
          <w:bCs/>
          <w:sz w:val="24"/>
          <w:szCs w:val="24"/>
        </w:rPr>
        <w:t>нения Договора.</w:t>
      </w:r>
    </w:p>
    <w:p w:rsidR="00B059B6" w:rsidRDefault="008444FC">
      <w:pPr>
        <w:pStyle w:val="afd"/>
        <w:shd w:val="clear" w:color="auto" w:fill="FFFFFF"/>
        <w:tabs>
          <w:tab w:val="left" w:pos="0"/>
          <w:tab w:val="left" w:pos="568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>в одностороннем внесудебном порядке.</w:t>
      </w:r>
    </w:p>
    <w:p w:rsidR="00B059B6" w:rsidRDefault="00B059B6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B059B6" w:rsidRDefault="008444FC">
      <w:pPr>
        <w:widowControl/>
        <w:numPr>
          <w:ilvl w:val="0"/>
          <w:numId w:val="12"/>
        </w:numPr>
        <w:shd w:val="clear" w:color="auto" w:fill="FFFFFF"/>
        <w:ind w:left="0" w:firstLine="0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Особые положения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56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</w:t>
      </w:r>
      <w:r>
        <w:rPr>
          <w:bCs/>
          <w:sz w:val="24"/>
          <w:szCs w:val="24"/>
        </w:rPr>
        <w:t xml:space="preserve">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1">
        <w:r>
          <w:rPr>
            <w:bCs/>
            <w:sz w:val="24"/>
            <w:szCs w:val="24"/>
          </w:rPr>
          <w:t>№ 18162/09</w:t>
        </w:r>
      </w:hyperlink>
      <w:r>
        <w:rPr>
          <w:bCs/>
          <w:sz w:val="24"/>
          <w:szCs w:val="24"/>
        </w:rPr>
        <w:t xml:space="preserve"> и от 25.05.2010 </w:t>
      </w:r>
      <w:hyperlink r:id="rId12">
        <w:r>
          <w:rPr>
            <w:bCs/>
            <w:sz w:val="24"/>
            <w:szCs w:val="24"/>
          </w:rPr>
          <w:t>№ 15658/09</w:t>
        </w:r>
      </w:hyperlink>
      <w:r>
        <w:rPr>
          <w:bCs/>
          <w:sz w:val="24"/>
          <w:szCs w:val="24"/>
        </w:rPr>
        <w:t>, согласно которым при оценке необоснованной налоговой выгоды необходимо учитывать не только реал</w:t>
      </w:r>
      <w:r>
        <w:rPr>
          <w:bCs/>
          <w:sz w:val="24"/>
          <w:szCs w:val="24"/>
        </w:rPr>
        <w:t xml:space="preserve">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13">
        <w:r>
          <w:rPr>
            <w:bCs/>
            <w:sz w:val="24"/>
            <w:szCs w:val="24"/>
          </w:rPr>
          <w:t>Критери</w:t>
        </w:r>
      </w:hyperlink>
      <w:r>
        <w:rPr>
          <w:bCs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</w:t>
      </w:r>
      <w:r>
        <w:rPr>
          <w:bCs/>
          <w:sz w:val="24"/>
          <w:szCs w:val="24"/>
        </w:rPr>
        <w:t>России от 30.05.2007 № ММ-3-06/333@ или заменяющий его документ).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56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пункте 9.1 Договора, а та</w:t>
      </w:r>
      <w:r>
        <w:rPr>
          <w:bCs/>
          <w:sz w:val="24"/>
          <w:szCs w:val="24"/>
        </w:rPr>
        <w:t>кже обеспечить прекращение участия таких организаций в исполнении Договора.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56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случае нарушения Поставщиком обязательств, установленных пунктами 9.1, 9.2 Договора, Покупатель в дополнение к основаниям, предусмотренным Договором, вправе в одностороннем внесу</w:t>
      </w:r>
      <w:r>
        <w:rPr>
          <w:bCs/>
          <w:sz w:val="24"/>
          <w:szCs w:val="24"/>
        </w:rPr>
        <w:t>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должна наступать не ранее 10 (десяти) рабочих дней с даты получения Поставщиком так</w:t>
      </w:r>
      <w:r>
        <w:rPr>
          <w:bCs/>
          <w:sz w:val="24"/>
          <w:szCs w:val="24"/>
        </w:rPr>
        <w:t>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</w:t>
      </w:r>
      <w:r>
        <w:rPr>
          <w:bCs/>
          <w:sz w:val="24"/>
          <w:szCs w:val="24"/>
        </w:rPr>
        <w:t>ний Поставщика, представленных до наступления указанной Покупателем даты расторжения.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56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Поставщик обязан уплатить Покупателю штраф в размере суммы денежных средств, перечисленной организации, отвечающей признакам недобросовестности, а также дополнительно ком</w:t>
      </w:r>
      <w:r>
        <w:rPr>
          <w:bCs/>
          <w:sz w:val="24"/>
          <w:szCs w:val="24"/>
        </w:rPr>
        <w:t>пенсировать Покупателю убытки, причиненные в результате нарушения обязательств, установленных пунктами 9.1, 9.2 Договора.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56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Штраф, предусмотренный пунктом 9.4 Договора, оплачивается Поставщиком в течение 10 (десяти) рабочих дней с даты получения соответствую</w:t>
      </w:r>
      <w:r>
        <w:rPr>
          <w:bCs/>
          <w:sz w:val="24"/>
          <w:szCs w:val="24"/>
        </w:rPr>
        <w:t>щего письменного требования Покупателя. Покупатель вправе предъявить требование об уплате штрафа вне зависимости от направления уведомления об отказе от Договора (исполнения Договора), предусмотренного пунктом 9.3 Договора.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56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приостановить </w:t>
      </w:r>
      <w:r>
        <w:rPr>
          <w:bCs/>
          <w:sz w:val="24"/>
          <w:szCs w:val="24"/>
        </w:rPr>
        <w:t>осуществление любых платежей по Договору, причитающихся Поставщику, независимо от наличия оснований и наступления сроков таких платежей, до уплаты Поставщиком штрафа, предусмотренного пунктом 9.4 Договора. При этом Покупатель не будет считаться просрочивши</w:t>
      </w:r>
      <w:r>
        <w:rPr>
          <w:bCs/>
          <w:sz w:val="24"/>
          <w:szCs w:val="24"/>
        </w:rPr>
        <w:t>м и / или нарушившим свои обязательства по Договору.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56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Независимо от других положений Договора, положения пунктов 9.4, 9.5 Договора продолжают действовать в течение 4 (четырех) лет после его прекращения (расторжения) или исполнения.</w:t>
      </w:r>
    </w:p>
    <w:p w:rsidR="00B059B6" w:rsidRDefault="00B059B6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B059B6" w:rsidRDefault="008444FC">
      <w:pPr>
        <w:pStyle w:val="afd"/>
        <w:widowControl/>
        <w:numPr>
          <w:ilvl w:val="0"/>
          <w:numId w:val="12"/>
        </w:numPr>
        <w:shd w:val="clear" w:color="auto" w:fill="FFFFFF"/>
        <w:ind w:left="0" w:firstLine="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Заверения</w:t>
      </w:r>
      <w:r>
        <w:rPr>
          <w:b/>
          <w:sz w:val="24"/>
          <w:szCs w:val="24"/>
        </w:rPr>
        <w:t xml:space="preserve"> Сторон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</w:p>
    <w:p w:rsidR="00B059B6" w:rsidRDefault="008444FC">
      <w:pPr>
        <w:pStyle w:val="afd"/>
        <w:widowControl/>
        <w:numPr>
          <w:ilvl w:val="0"/>
          <w:numId w:val="6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лицом, надлежащим образом учрежденным </w:t>
      </w:r>
      <w:r>
        <w:rPr>
          <w:sz w:val="24"/>
          <w:szCs w:val="24"/>
        </w:rPr>
        <w:br/>
        <w:t>и правомерно осуществляющим свою деятельность в соответствии с законодательством Российской Федерации;</w:t>
      </w:r>
    </w:p>
    <w:p w:rsidR="00B059B6" w:rsidRDefault="008444FC">
      <w:pPr>
        <w:pStyle w:val="afd"/>
        <w:widowControl/>
        <w:numPr>
          <w:ilvl w:val="0"/>
          <w:numId w:val="6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она обладает полной правоспособн</w:t>
      </w:r>
      <w:r>
        <w:rPr>
          <w:sz w:val="24"/>
          <w:szCs w:val="24"/>
        </w:rPr>
        <w:t xml:space="preserve">остью на заключение Договора </w:t>
      </w:r>
      <w:r>
        <w:rPr>
          <w:sz w:val="24"/>
          <w:szCs w:val="24"/>
        </w:rPr>
        <w:br/>
        <w:t>и исполнение всех своих обязательств, возникающих из Договора или в связи с ним;</w:t>
      </w:r>
    </w:p>
    <w:p w:rsidR="00B059B6" w:rsidRDefault="008444FC">
      <w:pPr>
        <w:pStyle w:val="afd"/>
        <w:widowControl/>
        <w:numPr>
          <w:ilvl w:val="0"/>
          <w:numId w:val="6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одобрения Договора органами управления </w:t>
      </w:r>
      <w:r>
        <w:rPr>
          <w:sz w:val="24"/>
          <w:szCs w:val="24"/>
        </w:rPr>
        <w:br/>
        <w:t>по основаниям, установленным законодательством Российской Федерации и / ил</w:t>
      </w:r>
      <w:r>
        <w:rPr>
          <w:sz w:val="24"/>
          <w:szCs w:val="24"/>
        </w:rPr>
        <w:t xml:space="preserve">и учредительными документами такой Стороны, а также согласования и разрешения органов </w:t>
      </w:r>
      <w:r>
        <w:rPr>
          <w:sz w:val="24"/>
          <w:szCs w:val="24"/>
        </w:rPr>
        <w:br/>
        <w:t>и иных лиц, необходимые для заключения и исполнения Договора;</w:t>
      </w:r>
    </w:p>
    <w:p w:rsidR="00B059B6" w:rsidRDefault="008444FC">
      <w:pPr>
        <w:pStyle w:val="afd"/>
        <w:widowControl/>
        <w:numPr>
          <w:ilvl w:val="0"/>
          <w:numId w:val="6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лица, подписывающие от имени Сторон Договор, надлежащим образом уполномочены на его подписание;</w:t>
      </w:r>
    </w:p>
    <w:p w:rsidR="00B059B6" w:rsidRDefault="008444FC">
      <w:pPr>
        <w:pStyle w:val="afd"/>
        <w:widowControl/>
        <w:numPr>
          <w:ilvl w:val="0"/>
          <w:numId w:val="6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она распола</w:t>
      </w:r>
      <w:r>
        <w:rPr>
          <w:sz w:val="24"/>
          <w:szCs w:val="24"/>
        </w:rPr>
        <w:t xml:space="preserve">гает ресурсами, необходимыми и достаточными для своевременного и надлежащего исполнения обязательств, возникающих из Договора </w:t>
      </w:r>
      <w:r>
        <w:rPr>
          <w:sz w:val="24"/>
          <w:szCs w:val="24"/>
        </w:rPr>
        <w:br/>
        <w:t xml:space="preserve">или в связи с ним. 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Поставщик заявляет и заверяет Покупателя в том, что на момент заключения Договора:</w:t>
      </w:r>
    </w:p>
    <w:p w:rsidR="00B059B6" w:rsidRDefault="008444FC">
      <w:pPr>
        <w:pStyle w:val="afd"/>
        <w:widowControl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учредителем / учредителями</w:t>
      </w:r>
      <w:r>
        <w:rPr>
          <w:sz w:val="24"/>
          <w:szCs w:val="24"/>
        </w:rPr>
        <w:t xml:space="preserve"> Поставщика являются лица, не являющиеся массовыми учредителем / учредителями;</w:t>
      </w:r>
    </w:p>
    <w:p w:rsidR="00B059B6" w:rsidRDefault="008444FC">
      <w:pPr>
        <w:pStyle w:val="afd"/>
        <w:widowControl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руководителем Поставщика является лицо, не являющееся массовым руководителем;</w:t>
      </w:r>
    </w:p>
    <w:p w:rsidR="00B059B6" w:rsidRDefault="008444FC">
      <w:pPr>
        <w:pStyle w:val="afd"/>
        <w:widowControl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Поставщик фактически находится по адресу, указанному в Едином государственном реестре юридических л</w:t>
      </w:r>
      <w:r>
        <w:rPr>
          <w:sz w:val="24"/>
          <w:szCs w:val="24"/>
        </w:rPr>
        <w:t xml:space="preserve">иц; </w:t>
      </w:r>
    </w:p>
    <w:p w:rsidR="00B059B6" w:rsidRDefault="008444FC">
      <w:pPr>
        <w:pStyle w:val="afd"/>
        <w:widowControl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своевременно и в полном объеме уплачивает налоги и сборы </w:t>
      </w:r>
      <w:r>
        <w:rPr>
          <w:sz w:val="24"/>
          <w:szCs w:val="24"/>
        </w:rPr>
        <w:br/>
        <w:t>в соответствии с законодательством Российской Федерации;</w:t>
      </w:r>
    </w:p>
    <w:p w:rsidR="00B059B6" w:rsidRDefault="008444FC">
      <w:pPr>
        <w:pStyle w:val="afd"/>
        <w:widowControl/>
        <w:numPr>
          <w:ilvl w:val="0"/>
          <w:numId w:val="7"/>
        </w:numPr>
        <w:shd w:val="clear" w:color="auto" w:fill="FFFFFF"/>
        <w:tabs>
          <w:tab w:val="left" w:pos="0"/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не находится в процедуре несостоятельности (банкротства) </w:t>
      </w:r>
      <w:r>
        <w:rPr>
          <w:sz w:val="24"/>
          <w:szCs w:val="24"/>
        </w:rPr>
        <w:br/>
        <w:t xml:space="preserve">в соответствии с законодательством Российской Федерации; </w:t>
      </w:r>
      <w:r>
        <w:rPr>
          <w:sz w:val="24"/>
          <w:szCs w:val="24"/>
        </w:rPr>
        <w:t>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Поставщика должным образом исполнять обязате</w:t>
      </w:r>
      <w:r>
        <w:rPr>
          <w:sz w:val="24"/>
          <w:szCs w:val="24"/>
        </w:rPr>
        <w:t>льства, возникающие из Договору или в связи с ним;</w:t>
      </w:r>
    </w:p>
    <w:p w:rsidR="00B059B6" w:rsidRDefault="008444FC">
      <w:pPr>
        <w:pStyle w:val="afd"/>
        <w:widowControl/>
        <w:numPr>
          <w:ilvl w:val="0"/>
          <w:numId w:val="7"/>
        </w:numPr>
        <w:shd w:val="clear" w:color="auto" w:fill="FFFFFF"/>
        <w:tabs>
          <w:tab w:val="left" w:pos="0"/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тщательно изучил всю информацию, связанную с Договором, </w:t>
      </w:r>
      <w:r>
        <w:rPr>
          <w:sz w:val="24"/>
          <w:szCs w:val="24"/>
        </w:rPr>
        <w:br/>
        <w:t>в том числе по вопросам, влияющим на сроки, стоимость и качество Товара, полностью ознакомлен со всеми условиями поставки Товара, и приним</w:t>
      </w:r>
      <w:r>
        <w:rPr>
          <w:sz w:val="24"/>
          <w:szCs w:val="24"/>
        </w:rPr>
        <w:t>ает на себя все расходы, риски и трудности исполнения обязательств, возникающих из Договора или в связи с ним;</w:t>
      </w:r>
    </w:p>
    <w:p w:rsidR="00B059B6" w:rsidRDefault="008444FC">
      <w:pPr>
        <w:pStyle w:val="afd"/>
        <w:widowControl/>
        <w:numPr>
          <w:ilvl w:val="0"/>
          <w:numId w:val="7"/>
        </w:numPr>
        <w:shd w:val="clear" w:color="auto" w:fill="FFFFFF"/>
        <w:tabs>
          <w:tab w:val="left" w:pos="0"/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своевременно и в полном объеме в соответствии </w:t>
      </w:r>
      <w:r>
        <w:rPr>
          <w:sz w:val="24"/>
          <w:szCs w:val="24"/>
        </w:rPr>
        <w:br/>
        <w:t>с законодательством Российской Федерации намерен отражать все финансово-хозяйственные оп</w:t>
      </w:r>
      <w:r>
        <w:rPr>
          <w:sz w:val="24"/>
          <w:szCs w:val="24"/>
        </w:rPr>
        <w:t>ерации, связанные с исполнением Договора;</w:t>
      </w:r>
    </w:p>
    <w:p w:rsidR="00B059B6" w:rsidRDefault="008444FC">
      <w:pPr>
        <w:pStyle w:val="afd"/>
        <w:widowControl/>
        <w:numPr>
          <w:ilvl w:val="0"/>
          <w:numId w:val="7"/>
        </w:numPr>
        <w:shd w:val="clear" w:color="auto" w:fill="FFFFFF"/>
        <w:tabs>
          <w:tab w:val="left" w:pos="0"/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Покупателю, является достоверной, полной </w:t>
      </w:r>
      <w:r>
        <w:rPr>
          <w:sz w:val="24"/>
          <w:szCs w:val="24"/>
        </w:rPr>
        <w:br/>
        <w:t xml:space="preserve">и точной, и Поставщик не скрыл никаких обстоятельств, которые при их обнаружении могли </w:t>
      </w:r>
      <w:r>
        <w:rPr>
          <w:sz w:val="24"/>
          <w:szCs w:val="24"/>
        </w:rPr>
        <w:br/>
        <w:t>бы негативно повлиять на решение Покупателя заключит</w:t>
      </w:r>
      <w:r>
        <w:rPr>
          <w:sz w:val="24"/>
          <w:szCs w:val="24"/>
        </w:rPr>
        <w:t>ь Договор на указанных в нем условиях.</w:t>
      </w:r>
    </w:p>
    <w:p w:rsidR="00B059B6" w:rsidRDefault="008444FC">
      <w:pPr>
        <w:widowControl/>
        <w:numPr>
          <w:ilvl w:val="1"/>
          <w:numId w:val="1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случае,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Покупателю недостоверные заверения о любом из указанных в настоящем разделе Договора обстоятельств, 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</w:t>
      </w:r>
      <w:r>
        <w:rPr>
          <w:sz w:val="24"/>
          <w:szCs w:val="24"/>
        </w:rPr>
        <w:br/>
        <w:t>по письменному требованию Покупате</w:t>
      </w:r>
      <w:r>
        <w:rPr>
          <w:sz w:val="24"/>
          <w:szCs w:val="24"/>
        </w:rPr>
        <w:t>ля уплатить последнему штраф в размере 5 (пяти) процентов от Цены Договора, указанной в пункте 2.1 Договора.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Недостоверность, неточность или неполнота любых указанных в настоящем разделе Договора обстоятельств в значительной степени лишает получившую указа</w:t>
      </w:r>
      <w:r>
        <w:rPr>
          <w:sz w:val="24"/>
          <w:szCs w:val="24"/>
        </w:rPr>
        <w:t>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B059B6" w:rsidRDefault="00B059B6">
      <w:pPr>
        <w:pStyle w:val="afd"/>
        <w:widowControl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</w:p>
    <w:p w:rsidR="00B059B6" w:rsidRDefault="008444FC">
      <w:pPr>
        <w:pStyle w:val="afd"/>
        <w:widowControl/>
        <w:numPr>
          <w:ilvl w:val="0"/>
          <w:numId w:val="12"/>
        </w:numPr>
        <w:shd w:val="clear" w:color="auto" w:fill="FFFFFF"/>
        <w:ind w:left="0" w:firstLine="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П</w:t>
      </w:r>
      <w:r>
        <w:rPr>
          <w:b/>
          <w:sz w:val="24"/>
          <w:szCs w:val="24"/>
        </w:rPr>
        <w:t>рекращен</w:t>
      </w:r>
      <w:r>
        <w:rPr>
          <w:b/>
          <w:sz w:val="24"/>
          <w:szCs w:val="24"/>
        </w:rPr>
        <w:t>ие (расторжение) Договора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13.8 Договора, с приложени</w:t>
      </w:r>
      <w:r>
        <w:rPr>
          <w:sz w:val="24"/>
          <w:szCs w:val="24"/>
        </w:rPr>
        <w:t>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>–</w:t>
      </w:r>
      <w:r>
        <w:rPr>
          <w:sz w:val="24"/>
          <w:szCs w:val="24"/>
        </w:rPr>
        <w:t>получателем в течение 30 (тридцати) календарных дней со дня его получения.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Покупатель вправе в одностороннем внесудебном порядке отказаться от Договора при усло</w:t>
      </w:r>
      <w:r>
        <w:rPr>
          <w:sz w:val="24"/>
          <w:szCs w:val="24"/>
        </w:rPr>
        <w:t>вии обязательного направления письменного уведомления об этом Поставщику не позднее чем за 30 (тридцать) календарных дней до предполагаемой даты расторжения Договора. В этом случае Договор считается прекращенным (расторгнутым) со дня, следующего за днем по</w:t>
      </w:r>
      <w:r>
        <w:rPr>
          <w:sz w:val="24"/>
          <w:szCs w:val="24"/>
        </w:rPr>
        <w:t xml:space="preserve">лучения Поставщиком уведомления Покупателя об отказе от Договора (исполнения Договора). 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rPr>
          <w:sz w:val="24"/>
          <w:szCs w:val="24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Договора. </w:t>
      </w:r>
    </w:p>
    <w:p w:rsidR="00B059B6" w:rsidRDefault="008444FC">
      <w:pPr>
        <w:pStyle w:val="afd"/>
        <w:widowControl/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rPr>
          <w:sz w:val="24"/>
          <w:szCs w:val="24"/>
        </w:rPr>
        <w:t xml:space="preserve">Стороны установили, что существенным нарушением Договора Поставщиком является: </w:t>
      </w:r>
    </w:p>
    <w:p w:rsidR="00B059B6" w:rsidRDefault="008444FC">
      <w:pPr>
        <w:pStyle w:val="affd"/>
        <w:numPr>
          <w:ilvl w:val="0"/>
          <w:numId w:val="10"/>
        </w:numPr>
        <w:tabs>
          <w:tab w:val="left" w:pos="1418"/>
        </w:tabs>
        <w:spacing w:beforeAutospacing="0" w:afterAutospacing="0"/>
        <w:ind w:left="0" w:firstLine="709"/>
        <w:jc w:val="both"/>
      </w:pPr>
      <w:r>
        <w:lastRenderedPageBreak/>
        <w:t>нарушение Поставщиком общего срока поставки Товара по Договору, а также промежуточных сроков поставки Товара (партий Товара), установленных Заявками Покупателя, более чем на 60</w:t>
      </w:r>
      <w:r>
        <w:t xml:space="preserve"> (шестьдесят) календарных дней по причинам, не зависящим от Покупателя; </w:t>
      </w:r>
    </w:p>
    <w:p w:rsidR="00B059B6" w:rsidRDefault="008444FC">
      <w:pPr>
        <w:pStyle w:val="affd"/>
        <w:numPr>
          <w:ilvl w:val="0"/>
          <w:numId w:val="10"/>
        </w:numPr>
        <w:tabs>
          <w:tab w:val="left" w:pos="1418"/>
        </w:tabs>
        <w:spacing w:beforeAutospacing="0" w:afterAutospacing="0"/>
        <w:ind w:left="0" w:firstLine="709"/>
        <w:jc w:val="both"/>
      </w:pPr>
      <w:r>
        <w:t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60 (ш</w:t>
      </w:r>
      <w:r>
        <w:t xml:space="preserve">естьдесят) календарных дней, либо такие недостатки (дефекты) являются неустранимыми; </w:t>
      </w:r>
    </w:p>
    <w:p w:rsidR="00B059B6" w:rsidRDefault="008444FC">
      <w:pPr>
        <w:pStyle w:val="affd"/>
        <w:numPr>
          <w:ilvl w:val="0"/>
          <w:numId w:val="10"/>
        </w:numPr>
        <w:tabs>
          <w:tab w:val="left" w:pos="1418"/>
        </w:tabs>
        <w:spacing w:beforeAutospacing="0" w:afterAutospacing="0"/>
        <w:ind w:left="0" w:firstLine="709"/>
        <w:jc w:val="both"/>
      </w:pPr>
      <w: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</w:p>
    <w:p w:rsidR="00B059B6" w:rsidRDefault="008444FC">
      <w:pPr>
        <w:pStyle w:val="affd"/>
        <w:numPr>
          <w:ilvl w:val="0"/>
          <w:numId w:val="10"/>
        </w:numPr>
        <w:tabs>
          <w:tab w:val="left" w:pos="1418"/>
        </w:tabs>
        <w:spacing w:beforeAutospacing="0" w:afterAutospacing="0"/>
        <w:ind w:left="0" w:firstLine="709"/>
        <w:jc w:val="both"/>
      </w:pPr>
      <w:r>
        <w:t>установление в ходе исполнения Дог</w:t>
      </w:r>
      <w:r>
        <w:t>овора фактов несоответствия Поставщика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</w:t>
      </w:r>
      <w:r>
        <w:t xml:space="preserve">й Поставщика об обстоятельствах, указанных в разделе 10 Договора, и имеющих существенное значение для его заключения и исполнения. 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отказа Покупателя от Договора в случаях, предусмотренных пунктами 11.2, 11.3 Договора, последний считается прекраще</w:t>
      </w:r>
      <w:r>
        <w:rPr>
          <w:sz w:val="24"/>
          <w:szCs w:val="24"/>
        </w:rPr>
        <w:t>нным (расторгнутым) со дня, следующего за днем получения Поставщиком уведомления Покупателя об отказе от Договора (исполнения Договора). </w:t>
      </w:r>
    </w:p>
    <w:p w:rsidR="00B059B6" w:rsidRDefault="008444FC">
      <w:pPr>
        <w:pStyle w:val="afd"/>
        <w:numPr>
          <w:ilvl w:val="1"/>
          <w:numId w:val="1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 даты прекращения (расторжения) Договора Поставщик обязан прекратить поставку Товара.</w:t>
      </w:r>
    </w:p>
    <w:p w:rsidR="00B059B6" w:rsidRDefault="008444FC">
      <w:pPr>
        <w:pStyle w:val="afd"/>
        <w:numPr>
          <w:ilvl w:val="1"/>
          <w:numId w:val="1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прекращении (расторжении) Д</w:t>
      </w:r>
      <w:r>
        <w:rPr>
          <w:sz w:val="24"/>
          <w:szCs w:val="24"/>
        </w:rPr>
        <w:t xml:space="preserve">оговора по основаниям, указанным </w:t>
      </w:r>
      <w:r>
        <w:rPr>
          <w:sz w:val="24"/>
          <w:szCs w:val="24"/>
        </w:rPr>
        <w:br/>
        <w:t>в настоящем разделе Договора, все обязательства Сторон по Договору считаются прекратившимися, за исключением обязательств по незавершенным расчетам, гарантийных обязательств Поставщика в соответствии с разделом 4 Договора,</w:t>
      </w:r>
      <w:r>
        <w:rPr>
          <w:sz w:val="24"/>
          <w:szCs w:val="24"/>
        </w:rPr>
        <w:t xml:space="preserve"> а также обязательств Поставщика по оплате неустойки, штрафов, возмещению убытков в случаях и размерах, предусмотренных Договором.</w:t>
      </w:r>
    </w:p>
    <w:p w:rsidR="00B059B6" w:rsidRDefault="00B059B6">
      <w:pPr>
        <w:pStyle w:val="afd"/>
        <w:widowControl/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:rsidR="00B059B6" w:rsidRDefault="008444FC">
      <w:pPr>
        <w:pStyle w:val="afd"/>
        <w:widowControl/>
        <w:numPr>
          <w:ilvl w:val="0"/>
          <w:numId w:val="12"/>
        </w:numPr>
        <w:shd w:val="clear" w:color="auto" w:fill="FFFFFF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Разрешение споров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Все споры, разногласия и требования, возникающие между Сторонами </w:t>
      </w:r>
      <w:r>
        <w:rPr>
          <w:bCs/>
          <w:sz w:val="24"/>
          <w:szCs w:val="24"/>
        </w:rPr>
        <w:br/>
        <w:t xml:space="preserve">из Договора или в связи с ним, в том </w:t>
      </w:r>
      <w:r>
        <w:rPr>
          <w:bCs/>
          <w:sz w:val="24"/>
          <w:szCs w:val="24"/>
        </w:rPr>
        <w:t>числе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Сторонами применяется обязательный досудебный (претензионный) порядок разрешения споров. Сторона, права которо</w:t>
      </w:r>
      <w:r>
        <w:rPr>
          <w:bCs/>
          <w:sz w:val="24"/>
          <w:szCs w:val="24"/>
        </w:rPr>
        <w:t>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13.8 Договора.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Все споры, связанные с заключением, толкованием, исполнением и расторжение</w:t>
      </w:r>
      <w:r>
        <w:rPr>
          <w:bCs/>
          <w:sz w:val="24"/>
          <w:szCs w:val="24"/>
        </w:rPr>
        <w:t xml:space="preserve">м Договора, будут разрешаться Сторонами путем направления претензии в письменной форме, подписанной уполномоченным лицом. </w:t>
      </w:r>
    </w:p>
    <w:p w:rsidR="00B059B6" w:rsidRDefault="008444FC">
      <w:pPr>
        <w:pStyle w:val="afd"/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Претензия влечет гражданско-правовые последствия для адресата с момента доставки ему или его представителю.</w:t>
      </w:r>
    </w:p>
    <w:p w:rsidR="00B059B6" w:rsidRDefault="008444FC">
      <w:pPr>
        <w:pStyle w:val="afd"/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Претензия считается доста</w:t>
      </w:r>
      <w:r>
        <w:rPr>
          <w:bCs/>
          <w:sz w:val="24"/>
          <w:szCs w:val="24"/>
        </w:rPr>
        <w:t>вленной, если она:</w:t>
      </w:r>
      <w:r>
        <w:rPr>
          <w:bCs/>
          <w:sz w:val="24"/>
          <w:szCs w:val="24"/>
        </w:rPr>
        <w:tab/>
      </w:r>
    </w:p>
    <w:p w:rsidR="00B059B6" w:rsidRDefault="008444FC">
      <w:pPr>
        <w:pStyle w:val="afd"/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поступила адресату, но по зависящим от него обстоятельствам не была вручена или адресат не ознакомился с ней;</w:t>
      </w:r>
    </w:p>
    <w:p w:rsidR="00B059B6" w:rsidRDefault="008444FC">
      <w:pPr>
        <w:pStyle w:val="afd"/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доставлена по адресу, указанному в ЕГРЮЛ или названному самим адресатом, даже если последний не находится по данному адрес</w:t>
      </w:r>
      <w:r>
        <w:rPr>
          <w:bCs/>
          <w:sz w:val="24"/>
          <w:szCs w:val="24"/>
        </w:rPr>
        <w:t>у.</w:t>
      </w:r>
    </w:p>
    <w:p w:rsidR="00B059B6" w:rsidRDefault="008444FC">
      <w:pPr>
        <w:pStyle w:val="afd"/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</w:t>
      </w:r>
      <w:r>
        <w:rPr>
          <w:bCs/>
          <w:sz w:val="24"/>
          <w:szCs w:val="24"/>
        </w:rPr>
        <w:t xml:space="preserve">ются в форме надлежащим образом заверенных копий. </w:t>
      </w:r>
    </w:p>
    <w:p w:rsidR="00B059B6" w:rsidRDefault="008444FC">
      <w:pPr>
        <w:pStyle w:val="afd"/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(пятнадцать) рабочих дней со дня получения</w:t>
      </w:r>
      <w:r>
        <w:rPr>
          <w:bCs/>
          <w:sz w:val="24"/>
          <w:szCs w:val="24"/>
        </w:rPr>
        <w:t xml:space="preserve"> претензии.</w:t>
      </w:r>
    </w:p>
    <w:p w:rsidR="00B059B6" w:rsidRDefault="008444FC">
      <w:pPr>
        <w:pStyle w:val="afd"/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proofErr w:type="spellStart"/>
      <w:r>
        <w:rPr>
          <w:bCs/>
          <w:sz w:val="24"/>
          <w:szCs w:val="24"/>
        </w:rPr>
        <w:t>неурегулирования</w:t>
      </w:r>
      <w:proofErr w:type="spellEnd"/>
      <w:r>
        <w:rPr>
          <w:bCs/>
          <w:sz w:val="24"/>
          <w:szCs w:val="24"/>
        </w:rPr>
        <w:t xml:space="preserve"> разногласий в претензионном порядке, а также в случае неполучения ответа на претензию в течение срока, указанного в настоящем пункте договора, спор передается на рассмотрение суда.</w:t>
      </w:r>
    </w:p>
    <w:p w:rsidR="00B059B6" w:rsidRDefault="008444FC">
      <w:pPr>
        <w:pStyle w:val="afd"/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12.4. Все неурегулированные путем пер</w:t>
      </w:r>
      <w:r>
        <w:rPr>
          <w:bCs/>
          <w:sz w:val="24"/>
          <w:szCs w:val="24"/>
        </w:rPr>
        <w:t xml:space="preserve">еговоров споры, связанные с заключением, толкованием, исполнением, изменением и расторжением Договора передаются в Арбитражный суд Республики Саха (Якутия). </w:t>
      </w:r>
    </w:p>
    <w:p w:rsidR="00B059B6" w:rsidRDefault="008444FC">
      <w:pPr>
        <w:pStyle w:val="afd"/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12.5. Условия настоящего раздела сохраняют свою силу в случае признания </w:t>
      </w:r>
      <w:r>
        <w:rPr>
          <w:bCs/>
          <w:sz w:val="24"/>
          <w:szCs w:val="24"/>
        </w:rPr>
        <w:lastRenderedPageBreak/>
        <w:t>Договора незаключенным и /</w:t>
      </w:r>
      <w:r>
        <w:rPr>
          <w:bCs/>
          <w:sz w:val="24"/>
          <w:szCs w:val="24"/>
        </w:rPr>
        <w:t xml:space="preserve"> или недействительным.</w:t>
      </w:r>
    </w:p>
    <w:p w:rsidR="00B059B6" w:rsidRDefault="00B059B6">
      <w:pPr>
        <w:pStyle w:val="afd"/>
        <w:widowControl/>
        <w:shd w:val="clear" w:color="auto" w:fill="FFFFFF"/>
        <w:tabs>
          <w:tab w:val="left" w:pos="142"/>
        </w:tabs>
        <w:ind w:left="0"/>
        <w:jc w:val="both"/>
        <w:rPr>
          <w:bCs/>
          <w:sz w:val="24"/>
          <w:szCs w:val="24"/>
        </w:rPr>
      </w:pPr>
    </w:p>
    <w:p w:rsidR="00B059B6" w:rsidRDefault="008444FC">
      <w:pPr>
        <w:pStyle w:val="afd"/>
        <w:widowControl/>
        <w:numPr>
          <w:ilvl w:val="0"/>
          <w:numId w:val="12"/>
        </w:numPr>
        <w:shd w:val="clear" w:color="auto" w:fill="FFFFFF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Заключительные положения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sz w:val="24"/>
          <w:szCs w:val="24"/>
        </w:rPr>
        <w:br/>
        <w:t xml:space="preserve">до полного исполнения ими принятых на себя обязательств, но не позднее </w:t>
      </w:r>
      <w:r>
        <w:rPr>
          <w:sz w:val="24"/>
          <w:szCs w:val="24"/>
          <w:lang w:eastAsia="en-US"/>
        </w:rPr>
        <w:t>30.12.2026г.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Договор заключается в электронной форме</w:t>
      </w:r>
      <w:r>
        <w:rPr>
          <w:sz w:val="24"/>
          <w:szCs w:val="24"/>
        </w:rPr>
        <w:t xml:space="preserve"> через оператора электронного документооборота</w:t>
      </w:r>
      <w:r>
        <w:rPr>
          <w:bCs/>
          <w:sz w:val="24"/>
          <w:szCs w:val="24"/>
        </w:rPr>
        <w:t xml:space="preserve"> путем его подписания усиленными квалифицированными электронными подписями уполномоченных представителей Сторон.</w:t>
      </w:r>
      <w:r>
        <w:rPr>
          <w:sz w:val="24"/>
          <w:szCs w:val="24"/>
        </w:rPr>
        <w:t xml:space="preserve"> 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  <w:tab w:val="left" w:pos="185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признают, что электронные документы, подписанные ЭП каждой из сторон, равнозначны </w:t>
      </w:r>
      <w:r>
        <w:rPr>
          <w:sz w:val="24"/>
          <w:szCs w:val="24"/>
        </w:rPr>
        <w:t>документам на бумажных носителях, подписанным собственноручной подписью уполномоченного представителя каждой из Сторон. Стороны признают доказательственное значение электронного документа, подписанного ЭП, как относимого, допустимого и достоверного доказат</w:t>
      </w:r>
      <w:r>
        <w:rPr>
          <w:sz w:val="24"/>
          <w:szCs w:val="24"/>
        </w:rPr>
        <w:t>ельства, в том значении, в котором оно понимается положениями процессуального законодательства РФ.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осуществляют обмен юридически значимыми документами в электронном виде. Электронный обмен документами осуществляется Сторонами по телекоммуникационны</w:t>
      </w:r>
      <w:r>
        <w:rPr>
          <w:sz w:val="24"/>
          <w:szCs w:val="24"/>
        </w:rPr>
        <w:t>м каналам связи через оператора электронного документооборота с соблюдением требований действующего законодательства РФ в сфере электронной подписи.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изменения и дополнения к Договору действительны при условии, что они совершены в письменной форме в вид</w:t>
      </w:r>
      <w:r>
        <w:rPr>
          <w:sz w:val="24"/>
          <w:szCs w:val="24"/>
        </w:rPr>
        <w:t>е единого документа и подписаны ЭП уполномоченными представителями Сторон.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приложения к Договору, а также любые изменения и дополнения, оформленные надлежащим образом, являются неотъемлемой частью Договора.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наличия любых расхождений между соде</w:t>
      </w:r>
      <w:r>
        <w:rPr>
          <w:sz w:val="24"/>
          <w:szCs w:val="24"/>
        </w:rPr>
        <w:t xml:space="preserve">ржанием Договора </w:t>
      </w:r>
      <w:r>
        <w:rPr>
          <w:sz w:val="24"/>
          <w:szCs w:val="24"/>
        </w:rPr>
        <w:br/>
        <w:t>и приложений к нему, приоритет имеет текст Договора.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Обмен документами (переписка Сторон) о предмете настоящего Договора и иных его существенных условиях, а также об изменении, дополнении или исполнении условий настоящего Договора осущест</w:t>
      </w:r>
      <w:r>
        <w:rPr>
          <w:sz w:val="24"/>
          <w:szCs w:val="24"/>
        </w:rPr>
        <w:t xml:space="preserve">вляется в порядке, предусмотренном пунктом 13.4. Договора. Допускается передача оперативной информации посредством электронной почты. При этом обязательным условием является подтверждения </w:t>
      </w:r>
      <w:r>
        <w:rPr>
          <w:sz w:val="24"/>
          <w:szCs w:val="24"/>
        </w:rPr>
        <w:lastRenderedPageBreak/>
        <w:t>получения документа в течении 1 (одного) рабочего дня путем ответа н</w:t>
      </w:r>
      <w:r>
        <w:rPr>
          <w:sz w:val="24"/>
          <w:szCs w:val="24"/>
        </w:rPr>
        <w:t xml:space="preserve">а электронное сообщение с отметкой входящего номера документа и указанием даты регистрации. Документы, переданные, по электронной почте одной из Сторон, имеют юридическую силу и могут быть использованы в качестве письменных доказательств в суде. </w:t>
      </w:r>
      <w:r>
        <w:rPr>
          <w:bCs/>
          <w:sz w:val="24"/>
          <w:szCs w:val="24"/>
        </w:rPr>
        <w:t>Автоматиче</w:t>
      </w:r>
      <w:r>
        <w:rPr>
          <w:bCs/>
          <w:sz w:val="24"/>
          <w:szCs w:val="24"/>
        </w:rPr>
        <w:t>ское уведомление программными средствами о получении электронного сообщения по электронной почте, полученное любой из Сторон, считается аналогом такого подтверждения.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567"/>
          <w:tab w:val="left" w:pos="1418"/>
          <w:tab w:val="left" w:pos="185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Сообщения направляются по электронным адресам, указанным в разделе 15 Договора. Все уведо</w:t>
      </w:r>
      <w:r>
        <w:rPr>
          <w:sz w:val="24"/>
          <w:szCs w:val="24"/>
        </w:rPr>
        <w:t>мления и сообщения, отправленные Сторонами друг другу по вышеуказанным адресам электронной почты, признаются Сторонами официальной перепиской в рамках настоящего Договора.</w:t>
      </w:r>
    </w:p>
    <w:p w:rsidR="00B059B6" w:rsidRDefault="008444FC">
      <w:pPr>
        <w:pStyle w:val="afd"/>
        <w:shd w:val="clear" w:color="auto" w:fill="FFFFFF"/>
        <w:tabs>
          <w:tab w:val="left" w:pos="0"/>
          <w:tab w:val="left" w:pos="567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Датой передачи соответствующего сообщения считается день отправления сообщения элект</w:t>
      </w:r>
      <w:r>
        <w:rPr>
          <w:bCs/>
          <w:sz w:val="24"/>
          <w:szCs w:val="24"/>
        </w:rPr>
        <w:t xml:space="preserve">ронной почты. </w:t>
      </w:r>
    </w:p>
    <w:p w:rsidR="00B059B6" w:rsidRDefault="008444FC">
      <w:pPr>
        <w:pStyle w:val="afd"/>
        <w:shd w:val="clear" w:color="auto" w:fill="FFFFFF"/>
        <w:tabs>
          <w:tab w:val="left" w:pos="0"/>
          <w:tab w:val="left" w:pos="567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Ответственность за получение сообщений и уведомлений вышеуказанным способом лежит на получающей стороне. Сторона, направившая сообщение, не несет ответственности за задержку доставки сообщения, если такая задержка явилась результатом неиспра</w:t>
      </w:r>
      <w:r>
        <w:rPr>
          <w:bCs/>
          <w:sz w:val="24"/>
          <w:szCs w:val="24"/>
        </w:rPr>
        <w:t xml:space="preserve">вности систем связи, действия (бездействия) провайдеров или форс-мажорных обстоятельств.   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обязуются уведомлять друг друга об изменении адреса и / или реквизитов, указанных в разделе 15 Договора, не позднее 3 (трех) рабочих дней после такого измен</w:t>
      </w:r>
      <w:r>
        <w:rPr>
          <w:sz w:val="24"/>
          <w:szCs w:val="24"/>
        </w:rPr>
        <w:t xml:space="preserve">ения в порядке, установленном пунктом 13.4 Договора. 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Во избежание сомнений, кроме случаев, когда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</w:t>
      </w:r>
      <w:r>
        <w:rPr>
          <w:bCs/>
          <w:sz w:val="24"/>
          <w:szCs w:val="24"/>
        </w:rPr>
        <w:t xml:space="preserve">ает отказ от такого права и не влечет прекращения возможности реализовать это право в будущем. </w:t>
      </w:r>
    </w:p>
    <w:p w:rsidR="00B059B6" w:rsidRDefault="008444FC">
      <w:pPr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Датой подписания договора считается дата последнего подписанта.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урегулировано Договором, Стороны руководствуются законодательством </w:t>
      </w:r>
      <w:r>
        <w:rPr>
          <w:sz w:val="24"/>
          <w:szCs w:val="24"/>
        </w:rPr>
        <w:t>Российской Федерации.</w:t>
      </w:r>
    </w:p>
    <w:p w:rsidR="00B059B6" w:rsidRDefault="008444FC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1418"/>
        </w:tabs>
        <w:ind w:left="0" w:firstLine="568"/>
        <w:jc w:val="both"/>
        <w:rPr>
          <w:sz w:val="24"/>
          <w:szCs w:val="24"/>
        </w:rPr>
      </w:pPr>
      <w:r>
        <w:rPr>
          <w:bCs/>
          <w:sz w:val="24"/>
          <w:szCs w:val="24"/>
        </w:rPr>
        <w:t>В случае каких-либо изменений в цепочке собственников Поставщика, включая бенефициаров, и (или) исполнительных органов Поставщика, поставщик обязан предоставить соответствующую информацию не позднее 3-х (трех) рабочих дней после таких</w:t>
      </w:r>
      <w:r>
        <w:rPr>
          <w:bCs/>
          <w:sz w:val="24"/>
          <w:szCs w:val="24"/>
        </w:rPr>
        <w:t xml:space="preserve"> изменений (Приложение №4) в УБ ПАО «Якутскэнерго» в закрытом конверте или </w:t>
      </w:r>
      <w:r>
        <w:rPr>
          <w:bCs/>
          <w:sz w:val="24"/>
          <w:szCs w:val="24"/>
        </w:rPr>
        <w:lastRenderedPageBreak/>
        <w:t>на электронную почту</w:t>
      </w:r>
      <w:r>
        <w:t xml:space="preserve"> </w:t>
      </w:r>
      <w:r>
        <w:rPr>
          <w:bCs/>
          <w:color w:val="2E74B5" w:themeColor="accent1" w:themeShade="BF"/>
          <w:sz w:val="24"/>
          <w:szCs w:val="24"/>
        </w:rPr>
        <w:t xml:space="preserve">ykt-ub@rushydro.ru </w:t>
      </w:r>
      <w:r>
        <w:rPr>
          <w:bCs/>
          <w:sz w:val="24"/>
          <w:szCs w:val="24"/>
        </w:rPr>
        <w:t>Непредставление указанных изменений, представление ее с нарушением сроков, а также представление неполной или недостоверной информации являет</w:t>
      </w:r>
      <w:r>
        <w:rPr>
          <w:bCs/>
          <w:sz w:val="24"/>
          <w:szCs w:val="24"/>
        </w:rPr>
        <w:t>ся безусловным основанием для одностороннего отказа Покупателя от настоящего договора. В этом случае договор считается расторгнутым с момента получения Поставщиком соответствующего уведомления Покупателя, если иной срок не указан в уведомлении.</w:t>
      </w:r>
    </w:p>
    <w:p w:rsidR="00B059B6" w:rsidRDefault="00B059B6">
      <w:pPr>
        <w:pStyle w:val="afd"/>
        <w:widowControl/>
        <w:shd w:val="clear" w:color="auto" w:fill="FFFFFF"/>
        <w:tabs>
          <w:tab w:val="left" w:pos="0"/>
          <w:tab w:val="left" w:pos="1418"/>
        </w:tabs>
        <w:ind w:left="0" w:firstLine="568"/>
        <w:jc w:val="both"/>
        <w:rPr>
          <w:bCs/>
          <w:sz w:val="24"/>
          <w:szCs w:val="24"/>
        </w:rPr>
      </w:pPr>
    </w:p>
    <w:p w:rsidR="00B059B6" w:rsidRDefault="008444FC">
      <w:pPr>
        <w:widowControl/>
        <w:numPr>
          <w:ilvl w:val="0"/>
          <w:numId w:val="12"/>
        </w:numPr>
        <w:shd w:val="clear" w:color="auto" w:fill="FFFFFF"/>
        <w:ind w:left="0" w:firstLine="0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Список при</w:t>
      </w:r>
      <w:r>
        <w:rPr>
          <w:b/>
          <w:bCs/>
          <w:sz w:val="24"/>
          <w:szCs w:val="24"/>
        </w:rPr>
        <w:t xml:space="preserve">ложений </w:t>
      </w:r>
      <w:bookmarkStart w:id="8" w:name="sub_1"/>
      <w:bookmarkEnd w:id="8"/>
    </w:p>
    <w:p w:rsidR="00B059B6" w:rsidRDefault="008444F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1- Спецификация</w:t>
      </w:r>
    </w:p>
    <w:p w:rsidR="00B059B6" w:rsidRDefault="008444F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 2 – Размер ответственности Поставщика за нарушения пропускного и </w:t>
      </w:r>
      <w:proofErr w:type="spellStart"/>
      <w:r>
        <w:rPr>
          <w:bCs/>
          <w:sz w:val="24"/>
          <w:szCs w:val="24"/>
        </w:rPr>
        <w:t>внутриобъектового</w:t>
      </w:r>
      <w:proofErr w:type="spellEnd"/>
      <w:r>
        <w:rPr>
          <w:bCs/>
          <w:sz w:val="24"/>
          <w:szCs w:val="24"/>
        </w:rPr>
        <w:t xml:space="preserve"> режима, требований охраны труда, пожарной и промышленной безопасности;</w:t>
      </w:r>
    </w:p>
    <w:p w:rsidR="00B059B6" w:rsidRDefault="008444F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3 – Форма информационного письма налог</w:t>
      </w:r>
      <w:r>
        <w:rPr>
          <w:bCs/>
          <w:sz w:val="24"/>
          <w:szCs w:val="24"/>
        </w:rPr>
        <w:t>овой инспекции о системе налогообложения (если Поставщик не является плательщиком НДС).</w:t>
      </w:r>
    </w:p>
    <w:p w:rsidR="00B059B6" w:rsidRDefault="008444F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4 – Сведения о цепочке собственников (форма).</w:t>
      </w:r>
    </w:p>
    <w:p w:rsidR="00B059B6" w:rsidRDefault="00B059B6">
      <w:pPr>
        <w:ind w:firstLine="709"/>
        <w:jc w:val="both"/>
        <w:rPr>
          <w:bCs/>
          <w:sz w:val="24"/>
          <w:szCs w:val="24"/>
        </w:rPr>
      </w:pPr>
    </w:p>
    <w:p w:rsidR="00B059B6" w:rsidRDefault="008444FC">
      <w:pPr>
        <w:pStyle w:val="afd"/>
        <w:widowControl/>
        <w:numPr>
          <w:ilvl w:val="0"/>
          <w:numId w:val="12"/>
        </w:numPr>
        <w:shd w:val="clear" w:color="auto" w:fill="FFFFFF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Адреса и платежные реквизиты Сторон</w:t>
      </w:r>
    </w:p>
    <w:p w:rsidR="00B059B6" w:rsidRDefault="00B059B6">
      <w:pPr>
        <w:pStyle w:val="afd"/>
        <w:widowControl/>
        <w:shd w:val="clear" w:color="auto" w:fill="FFFFFF"/>
        <w:tabs>
          <w:tab w:val="left" w:pos="426"/>
        </w:tabs>
        <w:ind w:left="0" w:firstLine="709"/>
        <w:rPr>
          <w:b/>
          <w:bCs/>
          <w:sz w:val="24"/>
          <w:szCs w:val="24"/>
        </w:rPr>
      </w:pPr>
    </w:p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928"/>
        <w:gridCol w:w="4853"/>
      </w:tblGrid>
      <w:tr w:rsidR="00B059B6">
        <w:tc>
          <w:tcPr>
            <w:tcW w:w="4927" w:type="dxa"/>
          </w:tcPr>
          <w:p w:rsidR="00B059B6" w:rsidRDefault="008444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Покупатель:</w:t>
            </w:r>
          </w:p>
        </w:tc>
        <w:tc>
          <w:tcPr>
            <w:tcW w:w="4853" w:type="dxa"/>
          </w:tcPr>
          <w:p w:rsidR="00B059B6" w:rsidRDefault="008444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</w:t>
            </w:r>
          </w:p>
          <w:p w:rsidR="00B059B6" w:rsidRDefault="00B059B6">
            <w:pPr>
              <w:rPr>
                <w:b/>
                <w:sz w:val="24"/>
                <w:szCs w:val="24"/>
              </w:rPr>
            </w:pPr>
          </w:p>
        </w:tc>
      </w:tr>
      <w:tr w:rsidR="00B059B6">
        <w:tc>
          <w:tcPr>
            <w:tcW w:w="4927" w:type="dxa"/>
            <w:shd w:val="clear" w:color="auto" w:fill="auto"/>
          </w:tcPr>
          <w:tbl>
            <w:tblPr>
              <w:tblW w:w="4573" w:type="dxa"/>
              <w:tblLayout w:type="fixed"/>
              <w:tblLook w:val="01E0" w:firstRow="1" w:lastRow="1" w:firstColumn="1" w:lastColumn="1" w:noHBand="0" w:noVBand="0"/>
            </w:tblPr>
            <w:tblGrid>
              <w:gridCol w:w="4573"/>
            </w:tblGrid>
            <w:tr w:rsidR="00B059B6">
              <w:tc>
                <w:tcPr>
                  <w:tcW w:w="4573" w:type="dxa"/>
                  <w:shd w:val="clear" w:color="auto" w:fill="auto"/>
                </w:tcPr>
                <w:p w:rsidR="00B059B6" w:rsidRDefault="008444FC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Публичное акционерное общество</w:t>
                  </w:r>
                </w:p>
                <w:p w:rsidR="00B059B6" w:rsidRDefault="008444FC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«Якутскэнерго» </w:t>
                  </w:r>
                  <w:r>
                    <w:rPr>
                      <w:b/>
                      <w:sz w:val="24"/>
                      <w:szCs w:val="24"/>
                    </w:rPr>
                    <w:t>(ПАО «Якутскэнерго»)</w:t>
                  </w:r>
                </w:p>
                <w:p w:rsidR="00B059B6" w:rsidRDefault="008444FC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Юридический адрес:</w:t>
                  </w:r>
                </w:p>
                <w:p w:rsidR="00B059B6" w:rsidRDefault="008444FC">
                  <w:pPr>
                    <w:pStyle w:val="Standard"/>
                    <w:spacing w:line="283" w:lineRule="exac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677001, Республика Саха (Якутия),</w:t>
                  </w:r>
                </w:p>
                <w:p w:rsidR="00B059B6" w:rsidRDefault="008444FC">
                  <w:pPr>
                    <w:pStyle w:val="Standard"/>
                    <w:spacing w:line="283" w:lineRule="exac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г. Якутск, ул. Федора Попова, д. 14</w:t>
                  </w:r>
                </w:p>
                <w:p w:rsidR="00B059B6" w:rsidRDefault="008444FC">
                  <w:pPr>
                    <w:pStyle w:val="Standard"/>
                    <w:spacing w:line="283" w:lineRule="exac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Почтовый адрес филиала: 678185, РС(Я),</w:t>
                  </w:r>
                </w:p>
                <w:p w:rsidR="00B059B6" w:rsidRDefault="008444FC">
                  <w:pPr>
                    <w:pStyle w:val="Standard"/>
                    <w:spacing w:line="283" w:lineRule="exact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Мирнинский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р-он, п. Чернышевский,</w:t>
                  </w:r>
                </w:p>
                <w:p w:rsidR="00B059B6" w:rsidRDefault="008444FC">
                  <w:pPr>
                    <w:pStyle w:val="Standard"/>
                    <w:spacing w:line="283" w:lineRule="exac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КВГЭС </w:t>
                  </w:r>
                  <w:proofErr w:type="spellStart"/>
                  <w:r>
                    <w:rPr>
                      <w:sz w:val="24"/>
                      <w:szCs w:val="24"/>
                    </w:rPr>
                    <w:t>им.Е.Н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sz w:val="24"/>
                      <w:szCs w:val="24"/>
                    </w:rPr>
                    <w:t>Батенчука</w:t>
                  </w:r>
                  <w:proofErr w:type="spellEnd"/>
                </w:p>
                <w:p w:rsidR="00B059B6" w:rsidRDefault="008444FC">
                  <w:pPr>
                    <w:pStyle w:val="Standard"/>
                    <w:spacing w:line="283" w:lineRule="exac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ОГРН 1021401047260,</w:t>
                  </w:r>
                </w:p>
                <w:p w:rsidR="00B059B6" w:rsidRDefault="008444FC">
                  <w:pPr>
                    <w:pStyle w:val="Standard"/>
                    <w:spacing w:line="283" w:lineRule="exac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ИНН 1435028701/ КПП 775050001</w:t>
                  </w:r>
                </w:p>
                <w:p w:rsidR="00B059B6" w:rsidRDefault="008444FC">
                  <w:pPr>
                    <w:pStyle w:val="Standard"/>
                    <w:spacing w:line="283" w:lineRule="exac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КПП  филиала КВГЭС 143302002</w:t>
                  </w:r>
                </w:p>
                <w:p w:rsidR="00B059B6" w:rsidRDefault="008444FC">
                  <w:pPr>
                    <w:pStyle w:val="Standard"/>
                    <w:spacing w:line="283" w:lineRule="exac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р/с 40702810776000002894</w:t>
                  </w:r>
                </w:p>
                <w:p w:rsidR="00B059B6" w:rsidRDefault="008444FC">
                  <w:pPr>
                    <w:pStyle w:val="Standard"/>
                    <w:spacing w:line="283" w:lineRule="exac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Якутское отделение № 8603</w:t>
                  </w:r>
                </w:p>
                <w:p w:rsidR="00B059B6" w:rsidRDefault="008444FC">
                  <w:pPr>
                    <w:pStyle w:val="Standard"/>
                    <w:spacing w:line="283" w:lineRule="exac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ПАО Сбербанк</w:t>
                  </w:r>
                </w:p>
                <w:p w:rsidR="00B059B6" w:rsidRDefault="008444FC">
                  <w:pPr>
                    <w:pStyle w:val="Standard"/>
                    <w:spacing w:line="283" w:lineRule="exac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к/с 30101810400000000609</w:t>
                  </w:r>
                </w:p>
                <w:p w:rsidR="00B059B6" w:rsidRDefault="008444FC">
                  <w:pPr>
                    <w:pStyle w:val="Standard"/>
                    <w:spacing w:line="283" w:lineRule="exac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БИК 049805609</w:t>
                  </w:r>
                </w:p>
                <w:p w:rsidR="00B059B6" w:rsidRDefault="008444FC">
                  <w:pPr>
                    <w:pStyle w:val="Standard"/>
                    <w:spacing w:line="283" w:lineRule="exac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тел. (41136) 72844, 72235</w:t>
                  </w:r>
                </w:p>
                <w:p w:rsidR="00B059B6" w:rsidRDefault="00B059B6">
                  <w:pPr>
                    <w:rPr>
                      <w:sz w:val="24"/>
                      <w:szCs w:val="24"/>
                    </w:rPr>
                  </w:pPr>
                </w:p>
                <w:p w:rsidR="008444FC" w:rsidRDefault="008444FC" w:rsidP="006C616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Эл. почта: </w:t>
                  </w:r>
                </w:p>
                <w:p w:rsidR="00B059B6" w:rsidRDefault="008444FC" w:rsidP="006C6163">
                  <w:pPr>
                    <w:rPr>
                      <w:sz w:val="24"/>
                      <w:szCs w:val="24"/>
                    </w:rPr>
                  </w:pPr>
                  <w:bookmarkStart w:id="9" w:name="_GoBack"/>
                  <w:bookmarkEnd w:id="9"/>
                  <w:r>
                    <w:rPr>
                      <w:sz w:val="24"/>
                      <w:szCs w:val="24"/>
                      <w:lang w:val="en-US"/>
                    </w:rPr>
                    <w:t>y</w:t>
                  </w:r>
                  <w:r w:rsidR="006C6163" w:rsidRPr="006C6163">
                    <w:rPr>
                      <w:sz w:val="24"/>
                      <w:szCs w:val="24"/>
                    </w:rPr>
                    <w:t>akutia-kvges@rushydro.ru</w:t>
                  </w:r>
                </w:p>
              </w:tc>
            </w:tr>
            <w:tr w:rsidR="00B059B6">
              <w:tc>
                <w:tcPr>
                  <w:tcW w:w="4573" w:type="dxa"/>
                  <w:shd w:val="clear" w:color="auto" w:fill="auto"/>
                </w:tcPr>
                <w:p w:rsidR="00B059B6" w:rsidRDefault="00B059B6">
                  <w:pPr>
                    <w:rPr>
                      <w:color w:val="2E74B5" w:themeColor="accent1" w:themeShade="BF"/>
                      <w:sz w:val="24"/>
                      <w:szCs w:val="24"/>
                    </w:rPr>
                  </w:pPr>
                </w:p>
              </w:tc>
            </w:tr>
            <w:tr w:rsidR="00B059B6">
              <w:tc>
                <w:tcPr>
                  <w:tcW w:w="4573" w:type="dxa"/>
                  <w:shd w:val="clear" w:color="auto" w:fill="auto"/>
                </w:tcPr>
                <w:p w:rsidR="00B059B6" w:rsidRDefault="00B059B6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059B6" w:rsidRDefault="00B059B6">
            <w:pPr>
              <w:rPr>
                <w:sz w:val="24"/>
                <w:szCs w:val="24"/>
              </w:rPr>
            </w:pPr>
          </w:p>
        </w:tc>
        <w:tc>
          <w:tcPr>
            <w:tcW w:w="4853" w:type="dxa"/>
            <w:shd w:val="clear" w:color="auto" w:fill="FFFFFF" w:themeFill="background1"/>
          </w:tcPr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_________________________________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юридического лица)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ОКПО___________ОГРН ___________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____________ / КПП___________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расчетного </w:t>
            </w:r>
            <w:r>
              <w:rPr>
                <w:sz w:val="24"/>
                <w:szCs w:val="24"/>
              </w:rPr>
              <w:t>счета)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банка, в котором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 расчетный счет)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корреспондентского счета банка)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(БИК банка)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(номер </w:t>
            </w:r>
            <w:r>
              <w:rPr>
                <w:sz w:val="24"/>
                <w:szCs w:val="24"/>
              </w:rPr>
              <w:t>телефона)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B059B6" w:rsidRDefault="008444FC">
            <w:pPr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факса)</w:t>
            </w:r>
          </w:p>
        </w:tc>
      </w:tr>
      <w:tr w:rsidR="00B059B6">
        <w:tc>
          <w:tcPr>
            <w:tcW w:w="4927" w:type="dxa"/>
            <w:shd w:val="clear" w:color="auto" w:fill="auto"/>
          </w:tcPr>
          <w:p w:rsidR="00B059B6" w:rsidRDefault="00B059B6">
            <w:pPr>
              <w:rPr>
                <w:sz w:val="24"/>
                <w:szCs w:val="24"/>
              </w:rPr>
            </w:pP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</w:t>
            </w:r>
          </w:p>
        </w:tc>
        <w:tc>
          <w:tcPr>
            <w:tcW w:w="4853" w:type="dxa"/>
          </w:tcPr>
          <w:p w:rsidR="00B059B6" w:rsidRDefault="00B059B6">
            <w:pPr>
              <w:rPr>
                <w:sz w:val="24"/>
                <w:szCs w:val="24"/>
              </w:rPr>
            </w:pP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</w:tc>
      </w:tr>
      <w:tr w:rsidR="00B059B6">
        <w:tc>
          <w:tcPr>
            <w:tcW w:w="4927" w:type="dxa"/>
          </w:tcPr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/___________/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«_____» ___________202_ г.</w:t>
            </w:r>
          </w:p>
          <w:p w:rsidR="00B059B6" w:rsidRDefault="008444F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м.п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B059B6" w:rsidRDefault="00B059B6">
            <w:pPr>
              <w:rPr>
                <w:sz w:val="24"/>
                <w:szCs w:val="24"/>
              </w:rPr>
            </w:pPr>
          </w:p>
        </w:tc>
        <w:tc>
          <w:tcPr>
            <w:tcW w:w="4853" w:type="dxa"/>
          </w:tcPr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______________/ </w:t>
            </w:r>
          </w:p>
          <w:p w:rsidR="00B059B6" w:rsidRDefault="00844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«_____» _______________ 202_ г.</w:t>
            </w:r>
          </w:p>
          <w:p w:rsidR="00B059B6" w:rsidRDefault="008444F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м.п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B059B6" w:rsidRDefault="00B059B6">
            <w:pPr>
              <w:rPr>
                <w:sz w:val="24"/>
                <w:szCs w:val="24"/>
              </w:rPr>
            </w:pPr>
          </w:p>
        </w:tc>
      </w:tr>
    </w:tbl>
    <w:p w:rsidR="00B059B6" w:rsidRDefault="00B059B6"/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4853"/>
      </w:tblGrid>
      <w:tr w:rsidR="00B059B6">
        <w:trPr>
          <w:trHeight w:val="2545"/>
        </w:trPr>
        <w:tc>
          <w:tcPr>
            <w:tcW w:w="4927" w:type="dxa"/>
          </w:tcPr>
          <w:p w:rsidR="00B059B6" w:rsidRDefault="008444F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Контактные лица:</w:t>
            </w:r>
          </w:p>
          <w:p w:rsidR="00B059B6" w:rsidRDefault="008444FC">
            <w:pPr>
              <w:rPr>
                <w:szCs w:val="24"/>
              </w:rPr>
            </w:pPr>
            <w:r>
              <w:rPr>
                <w:szCs w:val="24"/>
              </w:rPr>
              <w:t>Отв.исполнитель по договору:</w:t>
            </w:r>
          </w:p>
          <w:p w:rsidR="00B059B6" w:rsidRDefault="008444FC">
            <w:pPr>
              <w:pStyle w:val="Standard"/>
              <w:spacing w:line="283" w:lineRule="exact"/>
              <w:rPr>
                <w:bCs/>
              </w:rPr>
            </w:pPr>
            <w:r>
              <w:rPr>
                <w:bCs/>
              </w:rPr>
              <w:t>Отв. исполнитель по договору:</w:t>
            </w:r>
          </w:p>
          <w:p w:rsidR="00B059B6" w:rsidRDefault="008444FC">
            <w:pPr>
              <w:pStyle w:val="Standard"/>
              <w:spacing w:line="283" w:lineRule="exact"/>
              <w:rPr>
                <w:bCs/>
              </w:rPr>
            </w:pPr>
            <w:r>
              <w:rPr>
                <w:bCs/>
              </w:rPr>
              <w:t>ведущий инженер Петрухина Г.А.,</w:t>
            </w:r>
          </w:p>
          <w:p w:rsidR="00B059B6" w:rsidRDefault="008444FC">
            <w:pPr>
              <w:pStyle w:val="Standard"/>
              <w:spacing w:line="283" w:lineRule="exact"/>
              <w:rPr>
                <w:bCs/>
              </w:rPr>
            </w:pPr>
            <w:r>
              <w:rPr>
                <w:bCs/>
              </w:rPr>
              <w:t>тел. (41136) 72235, 78378</w:t>
            </w:r>
          </w:p>
          <w:p w:rsidR="00B059B6" w:rsidRDefault="008444FC">
            <w:pPr>
              <w:rPr>
                <w:szCs w:val="24"/>
              </w:rPr>
            </w:pPr>
            <w:proofErr w:type="spellStart"/>
            <w:r>
              <w:rPr>
                <w:i/>
                <w:color w:val="0000FF"/>
                <w:sz w:val="24"/>
                <w:szCs w:val="24"/>
                <w:lang w:val="en-US"/>
              </w:rPr>
              <w:t>petrukhina</w:t>
            </w:r>
            <w:r>
              <w:rPr>
                <w:i/>
                <w:color w:val="0000FF"/>
                <w:sz w:val="24"/>
                <w:szCs w:val="24"/>
              </w:rPr>
              <w:t>ga</w:t>
            </w:r>
            <w:proofErr w:type="spellEnd"/>
            <w:r>
              <w:rPr>
                <w:i/>
                <w:color w:val="0000FF"/>
                <w:sz w:val="24"/>
                <w:szCs w:val="24"/>
              </w:rPr>
              <w:t>@</w:t>
            </w:r>
            <w:r>
              <w:rPr>
                <w:i/>
                <w:color w:val="0000FF"/>
                <w:sz w:val="24"/>
                <w:szCs w:val="24"/>
                <w:lang w:val="en-US"/>
              </w:rPr>
              <w:t>rushydro</w:t>
            </w:r>
            <w:r>
              <w:rPr>
                <w:i/>
                <w:color w:val="0000FF"/>
                <w:sz w:val="24"/>
                <w:szCs w:val="24"/>
              </w:rPr>
              <w:t>.</w:t>
            </w:r>
            <w:proofErr w:type="spellStart"/>
            <w:r>
              <w:rPr>
                <w:i/>
                <w:color w:val="0000FF"/>
                <w:sz w:val="24"/>
                <w:szCs w:val="24"/>
                <w:lang w:val="en-US"/>
              </w:rPr>
              <w:t>ru</w:t>
            </w:r>
            <w:proofErr w:type="spellEnd"/>
          </w:p>
          <w:p w:rsidR="00B059B6" w:rsidRDefault="00B059B6">
            <w:pPr>
              <w:rPr>
                <w:szCs w:val="24"/>
              </w:rPr>
            </w:pPr>
          </w:p>
          <w:p w:rsidR="00B059B6" w:rsidRDefault="008444FC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Отв.по</w:t>
            </w:r>
            <w:proofErr w:type="spellEnd"/>
            <w:r>
              <w:rPr>
                <w:szCs w:val="24"/>
              </w:rPr>
              <w:t xml:space="preserve"> вопросам транспортной логистики:</w:t>
            </w:r>
          </w:p>
          <w:p w:rsidR="00B059B6" w:rsidRDefault="00B059B6">
            <w:pPr>
              <w:rPr>
                <w:szCs w:val="24"/>
              </w:rPr>
            </w:pPr>
          </w:p>
          <w:p w:rsidR="00B059B6" w:rsidRDefault="00B059B6">
            <w:pPr>
              <w:rPr>
                <w:szCs w:val="24"/>
              </w:rPr>
            </w:pPr>
          </w:p>
          <w:p w:rsidR="00B059B6" w:rsidRDefault="008444FC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Отв.по</w:t>
            </w:r>
            <w:proofErr w:type="spellEnd"/>
            <w:r>
              <w:rPr>
                <w:szCs w:val="24"/>
              </w:rPr>
              <w:t xml:space="preserve"> общим вопросам:</w:t>
            </w:r>
          </w:p>
          <w:p w:rsidR="00B059B6" w:rsidRDefault="00B059B6">
            <w:pPr>
              <w:rPr>
                <w:szCs w:val="24"/>
              </w:rPr>
            </w:pPr>
          </w:p>
        </w:tc>
        <w:tc>
          <w:tcPr>
            <w:tcW w:w="4853" w:type="dxa"/>
          </w:tcPr>
          <w:p w:rsidR="00B059B6" w:rsidRDefault="008444F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Контактные лица:</w:t>
            </w:r>
          </w:p>
          <w:p w:rsidR="00B059B6" w:rsidRDefault="008444FC">
            <w:pPr>
              <w:rPr>
                <w:szCs w:val="24"/>
              </w:rPr>
            </w:pPr>
            <w:r>
              <w:rPr>
                <w:szCs w:val="24"/>
              </w:rPr>
              <w:t>Отв.исполнитель по договору:</w:t>
            </w:r>
          </w:p>
          <w:p w:rsidR="00B059B6" w:rsidRDefault="00B059B6">
            <w:pPr>
              <w:rPr>
                <w:szCs w:val="24"/>
              </w:rPr>
            </w:pPr>
          </w:p>
          <w:p w:rsidR="00B059B6" w:rsidRDefault="00B059B6">
            <w:pPr>
              <w:rPr>
                <w:szCs w:val="24"/>
              </w:rPr>
            </w:pPr>
          </w:p>
          <w:p w:rsidR="00B059B6" w:rsidRDefault="008444FC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Отв.по</w:t>
            </w:r>
            <w:proofErr w:type="spellEnd"/>
            <w:r>
              <w:rPr>
                <w:szCs w:val="24"/>
              </w:rPr>
              <w:t xml:space="preserve"> вопросам транспортной логистики:</w:t>
            </w:r>
          </w:p>
          <w:p w:rsidR="00B059B6" w:rsidRDefault="00B059B6">
            <w:pPr>
              <w:rPr>
                <w:szCs w:val="24"/>
              </w:rPr>
            </w:pPr>
          </w:p>
          <w:p w:rsidR="00B059B6" w:rsidRDefault="00B059B6">
            <w:pPr>
              <w:rPr>
                <w:szCs w:val="24"/>
              </w:rPr>
            </w:pPr>
          </w:p>
          <w:p w:rsidR="00B059B6" w:rsidRDefault="008444FC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Отв.по</w:t>
            </w:r>
            <w:proofErr w:type="spellEnd"/>
            <w:r>
              <w:rPr>
                <w:szCs w:val="24"/>
              </w:rPr>
              <w:t xml:space="preserve"> общим вопросам:</w:t>
            </w:r>
          </w:p>
          <w:p w:rsidR="00B059B6" w:rsidRDefault="00B059B6">
            <w:pPr>
              <w:rPr>
                <w:szCs w:val="24"/>
              </w:rPr>
            </w:pPr>
          </w:p>
        </w:tc>
      </w:tr>
    </w:tbl>
    <w:p w:rsidR="00B059B6" w:rsidRDefault="00B059B6"/>
    <w:sectPr w:rsidR="00B059B6">
      <w:pgSz w:w="11906" w:h="16838"/>
      <w:pgMar w:top="1418" w:right="851" w:bottom="1418" w:left="1361" w:header="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444FC">
      <w:r>
        <w:separator/>
      </w:r>
    </w:p>
  </w:endnote>
  <w:endnote w:type="continuationSeparator" w:id="0">
    <w:p w:rsidR="00000000" w:rsidRDefault="00844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9B6" w:rsidRDefault="008444FC">
      <w:pPr>
        <w:rPr>
          <w:sz w:val="12"/>
        </w:rPr>
      </w:pPr>
      <w:r>
        <w:separator/>
      </w:r>
    </w:p>
  </w:footnote>
  <w:footnote w:type="continuationSeparator" w:id="0">
    <w:p w:rsidR="00B059B6" w:rsidRDefault="008444FC">
      <w:pPr>
        <w:rPr>
          <w:sz w:val="12"/>
        </w:rPr>
      </w:pPr>
      <w:r>
        <w:continuationSeparator/>
      </w:r>
    </w:p>
  </w:footnote>
  <w:footnote w:id="1">
    <w:p w:rsidR="00B059B6" w:rsidRDefault="008444FC">
      <w:pPr>
        <w:pStyle w:val="af1"/>
      </w:pPr>
      <w:r>
        <w:rPr>
          <w:rStyle w:val="af2"/>
        </w:rPr>
        <w:footnoteRef/>
      </w:r>
      <w:r>
        <w:t xml:space="preserve"> В случае если контрагент не освобожден от обязанностей налогоплательщика в соответствии с п. 1 ст. 145 НК РФ и </w:t>
      </w:r>
      <w:r>
        <w:t>не применяет льготные ставки НДС 5% или 7 % в соответствии с п. 8 ст. 164 НК РФ.</w:t>
      </w:r>
    </w:p>
  </w:footnote>
  <w:footnote w:id="2">
    <w:p w:rsidR="00B059B6" w:rsidRDefault="008444FC">
      <w:pPr>
        <w:pStyle w:val="af1"/>
      </w:pPr>
      <w:r>
        <w:rPr>
          <w:rStyle w:val="af2"/>
        </w:rPr>
        <w:footnoteRef/>
      </w:r>
      <w:r>
        <w:t xml:space="preserve"> В случае если Контрагент не освобожден от обязанностей налогоплательщика НДС в соответствии с п. 1 ст. 145 НК РФ и применяет льготную ставку НДС 5%.</w:t>
      </w:r>
    </w:p>
  </w:footnote>
  <w:footnote w:id="3">
    <w:p w:rsidR="00B059B6" w:rsidRDefault="008444FC">
      <w:pPr>
        <w:pStyle w:val="af1"/>
      </w:pPr>
      <w:r>
        <w:rPr>
          <w:rStyle w:val="af2"/>
        </w:rPr>
        <w:footnoteRef/>
      </w:r>
      <w:r>
        <w:t xml:space="preserve"> В случае если Контраге</w:t>
      </w:r>
      <w:r>
        <w:t>нт не освобожден от обязанностей налогоплательщика НДС в соответствии c п.1 ст. 145 НК РФ и применяет льготную ставку НДС 7 %.</w:t>
      </w:r>
    </w:p>
  </w:footnote>
  <w:footnote w:id="4">
    <w:p w:rsidR="00B059B6" w:rsidRDefault="008444FC">
      <w:pPr>
        <w:pStyle w:val="af1"/>
      </w:pPr>
      <w:r>
        <w:rPr>
          <w:rStyle w:val="af2"/>
        </w:rPr>
        <w:footnoteRef/>
      </w:r>
      <w:r>
        <w:t xml:space="preserve"> В случае если Контрагент освобожден от обязанностей налогоплательщика НДС в соответствии c п.1 ст. 145 НК РФ.</w:t>
      </w:r>
    </w:p>
  </w:footnote>
  <w:footnote w:id="5">
    <w:p w:rsidR="00B059B6" w:rsidRDefault="008444FC">
      <w:pPr>
        <w:pStyle w:val="af1"/>
      </w:pPr>
      <w:r>
        <w:rPr>
          <w:rStyle w:val="af2"/>
        </w:rPr>
        <w:footnoteRef/>
      </w:r>
      <w:r>
        <w:t xml:space="preserve"> </w:t>
      </w:r>
      <w:r>
        <w:rPr>
          <w:i/>
        </w:rPr>
        <w:t xml:space="preserve">Исключается из </w:t>
      </w:r>
      <w:r>
        <w:rPr>
          <w:i/>
        </w:rPr>
        <w:t>Договора в случае, если Поставщиком применяется упрощенная система налогообложения</w:t>
      </w:r>
    </w:p>
  </w:footnote>
  <w:footnote w:id="6">
    <w:p w:rsidR="00B059B6" w:rsidRDefault="008444FC">
      <w:pPr>
        <w:pStyle w:val="aa"/>
        <w:jc w:val="both"/>
        <w:rPr>
          <w:i/>
        </w:rPr>
      </w:pPr>
      <w:r>
        <w:rPr>
          <w:rStyle w:val="af2"/>
        </w:rPr>
        <w:footnoteRef/>
      </w:r>
      <w:r>
        <w:t xml:space="preserve"> </w:t>
      </w:r>
      <w:r>
        <w:rPr>
          <w:i/>
        </w:rPr>
        <w:t>Данный раздел исключается, если исходя из специфики (характеристик) Товара гарантийный срок на него не устанавливается (например, при поставке визиток, сувенирной и канцел</w:t>
      </w:r>
      <w:r>
        <w:rPr>
          <w:i/>
        </w:rPr>
        <w:t>ярской продукции/товаров и т.п.).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6F2A"/>
    <w:multiLevelType w:val="multilevel"/>
    <w:tmpl w:val="E56AB41E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1" w15:restartNumberingAfterBreak="0">
    <w:nsid w:val="04B40C63"/>
    <w:multiLevelType w:val="multilevel"/>
    <w:tmpl w:val="B09E4E34"/>
    <w:lvl w:ilvl="0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E85A6A"/>
    <w:multiLevelType w:val="multilevel"/>
    <w:tmpl w:val="B87AAE20"/>
    <w:lvl w:ilvl="0">
      <w:start w:val="1"/>
      <w:numFmt w:val="bullet"/>
      <w:lvlText w:val=""/>
      <w:lvlJc w:val="left"/>
      <w:pPr>
        <w:tabs>
          <w:tab w:val="num" w:pos="0"/>
        </w:tabs>
        <w:ind w:left="149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5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C6121D"/>
    <w:multiLevelType w:val="multilevel"/>
    <w:tmpl w:val="2EE6935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4123BB0"/>
    <w:multiLevelType w:val="multilevel"/>
    <w:tmpl w:val="26E6B10A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107" w:hanging="54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4123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5" w15:restartNumberingAfterBreak="0">
    <w:nsid w:val="2AF83734"/>
    <w:multiLevelType w:val="multilevel"/>
    <w:tmpl w:val="013255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D2050CD"/>
    <w:multiLevelType w:val="multilevel"/>
    <w:tmpl w:val="298E934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4197215"/>
    <w:multiLevelType w:val="multilevel"/>
    <w:tmpl w:val="AD88C63E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63F4A9C"/>
    <w:multiLevelType w:val="multilevel"/>
    <w:tmpl w:val="2766E096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64E7E8A"/>
    <w:multiLevelType w:val="multilevel"/>
    <w:tmpl w:val="A308E24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9E253DC"/>
    <w:multiLevelType w:val="multilevel"/>
    <w:tmpl w:val="D00ACC9E"/>
    <w:lvl w:ilvl="0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BDF0EC0"/>
    <w:multiLevelType w:val="multilevel"/>
    <w:tmpl w:val="3AA6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3BF31A14"/>
    <w:multiLevelType w:val="multilevel"/>
    <w:tmpl w:val="521E9FAC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13" w15:restartNumberingAfterBreak="0">
    <w:nsid w:val="665C2913"/>
    <w:multiLevelType w:val="multilevel"/>
    <w:tmpl w:val="F67484CC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3"/>
  </w:num>
  <w:num w:numId="9">
    <w:abstractNumId w:val="4"/>
  </w:num>
  <w:num w:numId="10">
    <w:abstractNumId w:val="7"/>
  </w:num>
  <w:num w:numId="11">
    <w:abstractNumId w:val="13"/>
  </w:num>
  <w:num w:numId="12">
    <w:abstractNumId w:val="0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/>
  <w:documentProtection w:edit="trackedChanges" w:enforcement="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9B6"/>
    <w:rsid w:val="006C6163"/>
    <w:rsid w:val="008444FC"/>
    <w:rsid w:val="00B0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9C469"/>
  <w15:docId w15:val="{2ECD3D5A-A49F-465F-A147-3D487210F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763"/>
    <w:pPr>
      <w:widowControl w:val="0"/>
    </w:pPr>
  </w:style>
  <w:style w:type="paragraph" w:styleId="1">
    <w:name w:val="heading 1"/>
    <w:basedOn w:val="a"/>
    <w:next w:val="a"/>
    <w:qFormat/>
    <w:rsid w:val="00A264B0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3">
    <w:name w:val="heading 3"/>
    <w:basedOn w:val="a"/>
    <w:next w:val="a"/>
    <w:link w:val="30"/>
    <w:qFormat/>
    <w:rsid w:val="001B1BD9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link w:val="a4"/>
    <w:qFormat/>
    <w:locked/>
    <w:rsid w:val="00565582"/>
    <w:rPr>
      <w:b/>
      <w:bCs/>
      <w:sz w:val="24"/>
      <w:szCs w:val="24"/>
      <w:lang w:val="ru-RU" w:eastAsia="ru-RU" w:bidi="ar-SA"/>
    </w:rPr>
  </w:style>
  <w:style w:type="character" w:customStyle="1" w:styleId="a5">
    <w:name w:val="Основной текст Знак"/>
    <w:link w:val="a6"/>
    <w:qFormat/>
    <w:rsid w:val="00565582"/>
    <w:rPr>
      <w:lang w:val="ru-RU" w:eastAsia="ru-RU" w:bidi="ar-SA"/>
    </w:rPr>
  </w:style>
  <w:style w:type="character" w:styleId="a7">
    <w:name w:val="page number"/>
    <w:basedOn w:val="a0"/>
    <w:qFormat/>
    <w:rsid w:val="008B02A1"/>
  </w:style>
  <w:style w:type="character" w:customStyle="1" w:styleId="31">
    <w:name w:val="Основной текст 3 Знак"/>
    <w:link w:val="32"/>
    <w:qFormat/>
    <w:rsid w:val="005A0965"/>
    <w:rPr>
      <w:sz w:val="16"/>
      <w:szCs w:val="16"/>
    </w:rPr>
  </w:style>
  <w:style w:type="character" w:styleId="a8">
    <w:name w:val="annotation reference"/>
    <w:qFormat/>
    <w:rsid w:val="00D36934"/>
    <w:rPr>
      <w:sz w:val="16"/>
      <w:szCs w:val="16"/>
    </w:rPr>
  </w:style>
  <w:style w:type="character" w:customStyle="1" w:styleId="a9">
    <w:name w:val="Текст примечания Знак"/>
    <w:basedOn w:val="a0"/>
    <w:link w:val="aa"/>
    <w:qFormat/>
    <w:rsid w:val="00D36934"/>
  </w:style>
  <w:style w:type="character" w:customStyle="1" w:styleId="ab">
    <w:name w:val="Тема примечания Знак"/>
    <w:link w:val="ac"/>
    <w:qFormat/>
    <w:rsid w:val="00D36934"/>
    <w:rPr>
      <w:b/>
      <w:bCs/>
    </w:rPr>
  </w:style>
  <w:style w:type="character" w:customStyle="1" w:styleId="30">
    <w:name w:val="Заголовок 3 Знак"/>
    <w:link w:val="3"/>
    <w:semiHidden/>
    <w:qFormat/>
    <w:rsid w:val="001B1BD9"/>
    <w:rPr>
      <w:rFonts w:ascii="Cambria" w:eastAsia="Times New Roman" w:hAnsi="Cambria" w:cs="Times New Roman"/>
      <w:b/>
      <w:bCs/>
      <w:color w:val="4F81BD"/>
    </w:rPr>
  </w:style>
  <w:style w:type="character" w:customStyle="1" w:styleId="ad">
    <w:name w:val="Основной текст с отступом Знак"/>
    <w:basedOn w:val="a0"/>
    <w:link w:val="ae"/>
    <w:qFormat/>
    <w:rsid w:val="00E00BCA"/>
  </w:style>
  <w:style w:type="character" w:customStyle="1" w:styleId="af">
    <w:name w:val="комментарий"/>
    <w:uiPriority w:val="99"/>
    <w:qFormat/>
    <w:rsid w:val="00D562C0"/>
    <w:rPr>
      <w:rFonts w:cs="Times New Roman"/>
      <w:b/>
      <w:bCs/>
      <w:i/>
      <w:iCs/>
      <w:shd w:val="clear" w:color="auto" w:fill="FFFF99"/>
    </w:rPr>
  </w:style>
  <w:style w:type="character" w:customStyle="1" w:styleId="af0">
    <w:name w:val="Текст сноски Знак"/>
    <w:basedOn w:val="a0"/>
    <w:link w:val="af1"/>
    <w:uiPriority w:val="99"/>
    <w:qFormat/>
    <w:rsid w:val="00F47C6A"/>
  </w:style>
  <w:style w:type="character" w:customStyle="1" w:styleId="af2">
    <w:name w:val="Символ сноски"/>
    <w:qFormat/>
    <w:rsid w:val="00F47C6A"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af4">
    <w:name w:val="Верхний колонтитул Знак"/>
    <w:basedOn w:val="a0"/>
    <w:link w:val="af5"/>
    <w:uiPriority w:val="99"/>
    <w:qFormat/>
    <w:rsid w:val="000449A5"/>
  </w:style>
  <w:style w:type="character" w:styleId="af6">
    <w:name w:val="Hyperlink"/>
    <w:uiPriority w:val="99"/>
    <w:rsid w:val="005E6F32"/>
    <w:rPr>
      <w:color w:val="0000FF"/>
      <w:u w:val="single"/>
    </w:rPr>
  </w:style>
  <w:style w:type="character" w:customStyle="1" w:styleId="af7">
    <w:name w:val="Нижний колонтитул Знак"/>
    <w:link w:val="af8"/>
    <w:uiPriority w:val="99"/>
    <w:qFormat/>
    <w:rsid w:val="00D925FB"/>
  </w:style>
  <w:style w:type="character" w:customStyle="1" w:styleId="af9">
    <w:name w:val="Название Знак"/>
    <w:qFormat/>
    <w:rsid w:val="0095682B"/>
    <w:rPr>
      <w:b/>
      <w:bCs/>
      <w:sz w:val="24"/>
      <w:szCs w:val="24"/>
    </w:rPr>
  </w:style>
  <w:style w:type="character" w:customStyle="1" w:styleId="afa">
    <w:name w:val="Текст Знак"/>
    <w:basedOn w:val="a0"/>
    <w:link w:val="afb"/>
    <w:semiHidden/>
    <w:qFormat/>
    <w:rsid w:val="00004894"/>
    <w:rPr>
      <w:rFonts w:ascii="Consolas" w:hAnsi="Consolas"/>
      <w:sz w:val="21"/>
      <w:szCs w:val="21"/>
    </w:rPr>
  </w:style>
  <w:style w:type="character" w:customStyle="1" w:styleId="afc">
    <w:name w:val="Абзац списка Знак"/>
    <w:basedOn w:val="a0"/>
    <w:link w:val="afd"/>
    <w:qFormat/>
    <w:locked/>
    <w:rsid w:val="004100F5"/>
  </w:style>
  <w:style w:type="character" w:styleId="afe">
    <w:name w:val="Placeholder Text"/>
    <w:basedOn w:val="a0"/>
    <w:uiPriority w:val="99"/>
    <w:semiHidden/>
    <w:qFormat/>
    <w:rsid w:val="00853E72"/>
    <w:rPr>
      <w:color w:val="808080"/>
    </w:rPr>
  </w:style>
  <w:style w:type="character" w:customStyle="1" w:styleId="aff">
    <w:name w:val="Символ концевой сноски"/>
    <w:qFormat/>
  </w:style>
  <w:style w:type="character" w:styleId="aff0">
    <w:name w:val="endnote reference"/>
    <w:rPr>
      <w:vertAlign w:val="superscript"/>
    </w:rPr>
  </w:style>
  <w:style w:type="paragraph" w:styleId="a4">
    <w:name w:val="Title"/>
    <w:basedOn w:val="a"/>
    <w:next w:val="a6"/>
    <w:link w:val="a3"/>
    <w:qFormat/>
    <w:rsid w:val="00A264B0"/>
    <w:pPr>
      <w:jc w:val="center"/>
    </w:pPr>
    <w:rPr>
      <w:b/>
      <w:bCs/>
      <w:sz w:val="24"/>
      <w:szCs w:val="24"/>
    </w:rPr>
  </w:style>
  <w:style w:type="paragraph" w:styleId="a6">
    <w:name w:val="Body Text"/>
    <w:basedOn w:val="a"/>
    <w:link w:val="a5"/>
    <w:rsid w:val="00084BDE"/>
    <w:pPr>
      <w:spacing w:after="120"/>
    </w:pPr>
  </w:style>
  <w:style w:type="paragraph" w:styleId="aff1">
    <w:name w:val="List"/>
    <w:basedOn w:val="a6"/>
    <w:rPr>
      <w:rFonts w:cs="Arial Unicode MS"/>
    </w:rPr>
  </w:style>
  <w:style w:type="paragraph" w:styleId="aff2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3">
    <w:name w:val="index heading"/>
    <w:basedOn w:val="a"/>
    <w:qFormat/>
    <w:pPr>
      <w:suppressLineNumbers/>
    </w:pPr>
    <w:rPr>
      <w:rFonts w:cs="Arial Unicode M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ff4">
    <w:name w:val="Таблицы (моноширинный)"/>
    <w:basedOn w:val="a"/>
    <w:next w:val="a"/>
    <w:qFormat/>
    <w:rsid w:val="00A264B0"/>
    <w:pPr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qFormat/>
    <w:rsid w:val="00A264B0"/>
    <w:pPr>
      <w:ind w:left="1843"/>
      <w:jc w:val="both"/>
    </w:pPr>
    <w:rPr>
      <w:sz w:val="24"/>
    </w:rPr>
  </w:style>
  <w:style w:type="paragraph" w:styleId="aff5">
    <w:name w:val="Balloon Text"/>
    <w:basedOn w:val="a"/>
    <w:semiHidden/>
    <w:qFormat/>
    <w:rsid w:val="00080ACB"/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rsid w:val="006257F9"/>
    <w:pPr>
      <w:widowControl/>
      <w:spacing w:after="120" w:line="480" w:lineRule="auto"/>
    </w:pPr>
    <w:rPr>
      <w:sz w:val="24"/>
      <w:szCs w:val="24"/>
    </w:rPr>
  </w:style>
  <w:style w:type="paragraph" w:customStyle="1" w:styleId="aff6">
    <w:name w:val="Колонтитул"/>
    <w:basedOn w:val="a"/>
    <w:qFormat/>
  </w:style>
  <w:style w:type="paragraph" w:styleId="af8">
    <w:name w:val="footer"/>
    <w:basedOn w:val="a"/>
    <w:link w:val="af7"/>
    <w:uiPriority w:val="99"/>
    <w:rsid w:val="008B02A1"/>
    <w:pPr>
      <w:tabs>
        <w:tab w:val="center" w:pos="4677"/>
        <w:tab w:val="right" w:pos="9355"/>
      </w:tabs>
    </w:pPr>
  </w:style>
  <w:style w:type="paragraph" w:styleId="32">
    <w:name w:val="Body Text 3"/>
    <w:basedOn w:val="a"/>
    <w:link w:val="31"/>
    <w:qFormat/>
    <w:rsid w:val="005A0965"/>
    <w:pPr>
      <w:spacing w:after="120"/>
    </w:pPr>
    <w:rPr>
      <w:sz w:val="16"/>
      <w:szCs w:val="16"/>
      <w:lang w:val="x-none" w:eastAsia="x-none"/>
    </w:rPr>
  </w:style>
  <w:style w:type="paragraph" w:styleId="aa">
    <w:name w:val="annotation text"/>
    <w:basedOn w:val="a"/>
    <w:link w:val="a9"/>
    <w:qFormat/>
    <w:rsid w:val="00D36934"/>
  </w:style>
  <w:style w:type="paragraph" w:styleId="ac">
    <w:name w:val="annotation subject"/>
    <w:basedOn w:val="aa"/>
    <w:next w:val="aa"/>
    <w:link w:val="ab"/>
    <w:qFormat/>
    <w:rsid w:val="00D36934"/>
    <w:rPr>
      <w:b/>
      <w:bCs/>
      <w:lang w:val="x-none" w:eastAsia="x-none"/>
    </w:rPr>
  </w:style>
  <w:style w:type="paragraph" w:styleId="afd">
    <w:name w:val="List Paragraph"/>
    <w:basedOn w:val="a"/>
    <w:link w:val="afc"/>
    <w:qFormat/>
    <w:rsid w:val="00EC6E7D"/>
    <w:pPr>
      <w:ind w:left="720"/>
      <w:contextualSpacing/>
    </w:pPr>
  </w:style>
  <w:style w:type="paragraph" w:customStyle="1" w:styleId="aff7">
    <w:name w:val="Знак Знак Знак Знак Знак Знак Знак Знак Знак"/>
    <w:basedOn w:val="a"/>
    <w:uiPriority w:val="99"/>
    <w:qFormat/>
    <w:rsid w:val="00D31BFD"/>
    <w:pPr>
      <w:widowControl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customStyle="1" w:styleId="aff8">
    <w:name w:val="Подпункт договора"/>
    <w:basedOn w:val="a"/>
    <w:qFormat/>
    <w:rsid w:val="00D31BFD"/>
    <w:pPr>
      <w:widowControl/>
      <w:tabs>
        <w:tab w:val="left" w:pos="360"/>
      </w:tabs>
      <w:jc w:val="both"/>
    </w:pPr>
    <w:rPr>
      <w:rFonts w:ascii="Arial" w:hAnsi="Arial"/>
    </w:rPr>
  </w:style>
  <w:style w:type="paragraph" w:customStyle="1" w:styleId="ConsNormal">
    <w:name w:val="ConsNormal"/>
    <w:qFormat/>
    <w:rsid w:val="00B53021"/>
    <w:pPr>
      <w:ind w:right="19772" w:firstLine="720"/>
    </w:pPr>
    <w:rPr>
      <w:rFonts w:ascii="Arial" w:hAnsi="Arial"/>
      <w:sz w:val="32"/>
      <w:lang w:eastAsia="en-US"/>
    </w:rPr>
  </w:style>
  <w:style w:type="paragraph" w:styleId="ae">
    <w:name w:val="Body Text Indent"/>
    <w:basedOn w:val="a"/>
    <w:link w:val="ad"/>
    <w:rsid w:val="00E00BCA"/>
    <w:pPr>
      <w:spacing w:after="120"/>
      <w:ind w:left="283"/>
    </w:pPr>
  </w:style>
  <w:style w:type="paragraph" w:customStyle="1" w:styleId="aff9">
    <w:name w:val="Знак"/>
    <w:basedOn w:val="a"/>
    <w:qFormat/>
    <w:rsid w:val="00D562C0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1">
    <w:name w:val="footnote text"/>
    <w:basedOn w:val="a"/>
    <w:link w:val="af0"/>
    <w:uiPriority w:val="99"/>
    <w:rsid w:val="00F47C6A"/>
  </w:style>
  <w:style w:type="paragraph" w:styleId="33">
    <w:name w:val="List Bullet 3"/>
    <w:basedOn w:val="a"/>
    <w:uiPriority w:val="99"/>
    <w:unhideWhenUsed/>
    <w:qFormat/>
    <w:rsid w:val="00FA3BF9"/>
    <w:pPr>
      <w:widowControl/>
      <w:tabs>
        <w:tab w:val="left" w:pos="1418"/>
      </w:tabs>
      <w:spacing w:before="120" w:line="360" w:lineRule="auto"/>
      <w:ind w:firstLine="720"/>
      <w:jc w:val="both"/>
    </w:pPr>
    <w:rPr>
      <w:rFonts w:eastAsia="Calibri"/>
      <w:i/>
      <w:iCs/>
      <w:sz w:val="24"/>
      <w:szCs w:val="24"/>
    </w:rPr>
  </w:style>
  <w:style w:type="paragraph" w:customStyle="1" w:styleId="-">
    <w:name w:val="Контракт-пункт"/>
    <w:basedOn w:val="a"/>
    <w:qFormat/>
    <w:rsid w:val="00FA3BF9"/>
    <w:pPr>
      <w:widowControl/>
      <w:tabs>
        <w:tab w:val="left" w:pos="851"/>
      </w:tabs>
      <w:spacing w:line="360" w:lineRule="auto"/>
      <w:ind w:left="851" w:hanging="851"/>
      <w:jc w:val="both"/>
    </w:pPr>
    <w:rPr>
      <w:rFonts w:eastAsia="Calibri"/>
      <w:sz w:val="28"/>
      <w:szCs w:val="28"/>
    </w:rPr>
  </w:style>
  <w:style w:type="paragraph" w:styleId="affa">
    <w:name w:val="Document Map"/>
    <w:basedOn w:val="a"/>
    <w:semiHidden/>
    <w:qFormat/>
    <w:rsid w:val="00936D2A"/>
    <w:pPr>
      <w:shd w:val="clear" w:color="auto" w:fill="000080"/>
    </w:pPr>
    <w:rPr>
      <w:rFonts w:ascii="Tahoma" w:hAnsi="Tahoma" w:cs="Tahoma"/>
    </w:rPr>
  </w:style>
  <w:style w:type="paragraph" w:styleId="affb">
    <w:name w:val="Revision"/>
    <w:uiPriority w:val="99"/>
    <w:semiHidden/>
    <w:qFormat/>
    <w:rsid w:val="00F2582E"/>
  </w:style>
  <w:style w:type="paragraph" w:styleId="af5">
    <w:name w:val="header"/>
    <w:basedOn w:val="a"/>
    <w:link w:val="af4"/>
    <w:uiPriority w:val="99"/>
    <w:rsid w:val="000449A5"/>
    <w:pPr>
      <w:tabs>
        <w:tab w:val="center" w:pos="4677"/>
        <w:tab w:val="right" w:pos="9355"/>
      </w:tabs>
    </w:pPr>
  </w:style>
  <w:style w:type="paragraph" w:customStyle="1" w:styleId="affc">
    <w:name w:val="Пункт договора"/>
    <w:basedOn w:val="a"/>
    <w:qFormat/>
    <w:rsid w:val="00E65842"/>
    <w:pPr>
      <w:jc w:val="both"/>
    </w:pPr>
    <w:rPr>
      <w:rFonts w:ascii="Arial" w:hAnsi="Arial"/>
    </w:rPr>
  </w:style>
  <w:style w:type="paragraph" w:customStyle="1" w:styleId="10">
    <w:name w:val="Знак Знак Знак Знак Знак Знак Знак Знак Знак1"/>
    <w:basedOn w:val="a"/>
    <w:qFormat/>
    <w:rsid w:val="007D41D8"/>
    <w:pPr>
      <w:widowControl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customStyle="1" w:styleId="11">
    <w:name w:val="Обычный1"/>
    <w:qFormat/>
    <w:rsid w:val="0073039C"/>
  </w:style>
  <w:style w:type="paragraph" w:customStyle="1" w:styleId="ConsPlusNormal">
    <w:name w:val="ConsPlusNormal"/>
    <w:qFormat/>
    <w:rsid w:val="00A510BB"/>
    <w:pPr>
      <w:widowControl w:val="0"/>
    </w:pPr>
    <w:rPr>
      <w:rFonts w:ascii="Calibri" w:hAnsi="Calibri" w:cs="Calibri"/>
      <w:sz w:val="22"/>
    </w:rPr>
  </w:style>
  <w:style w:type="paragraph" w:styleId="affd">
    <w:name w:val="Normal (Web)"/>
    <w:basedOn w:val="a"/>
    <w:uiPriority w:val="99"/>
    <w:unhideWhenUsed/>
    <w:qFormat/>
    <w:rsid w:val="003E7F9E"/>
    <w:pPr>
      <w:widowControl/>
      <w:spacing w:beforeAutospacing="1" w:afterAutospacing="1"/>
    </w:pPr>
    <w:rPr>
      <w:sz w:val="24"/>
      <w:szCs w:val="24"/>
    </w:rPr>
  </w:style>
  <w:style w:type="paragraph" w:styleId="afb">
    <w:name w:val="Plain Text"/>
    <w:basedOn w:val="a"/>
    <w:link w:val="afa"/>
    <w:semiHidden/>
    <w:unhideWhenUsed/>
    <w:qFormat/>
    <w:rsid w:val="00004894"/>
    <w:rPr>
      <w:rFonts w:ascii="Consolas" w:hAnsi="Consolas"/>
      <w:sz w:val="21"/>
      <w:szCs w:val="21"/>
    </w:rPr>
  </w:style>
  <w:style w:type="paragraph" w:customStyle="1" w:styleId="Standard">
    <w:name w:val="Standard"/>
    <w:qFormat/>
    <w:rsid w:val="00E5030E"/>
    <w:pPr>
      <w:widowControl w:val="0"/>
      <w:textAlignment w:val="baseline"/>
    </w:pPr>
  </w:style>
  <w:style w:type="table" w:styleId="affe">
    <w:name w:val="Table Grid"/>
    <w:basedOn w:val="a1"/>
    <w:rsid w:val="00084B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79440D5123ABA6A25F43346AB59DBAAC7032C8E1556DA64FAED62E167F76889C2B7C475C32EFC59BJ8rDH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94D5CE8889791A29DE57299515463A9D6135D2287D929C803E6F853513x2A2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94D5CE8889791A29DE57299515463A9D6134D8237B999C803E6F853513x2A2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B0BAB9-8B8F-4B85-B8DF-266ED50E1B2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415AF01-1E34-4DC8-A5D0-1BC81036F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18</Pages>
  <Words>8564</Words>
  <Characters>48818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</vt:lpstr>
    </vt:vector>
  </TitlesOfParts>
  <Company>Inter RAO UES</Company>
  <LinksUpToDate>false</LinksUpToDate>
  <CharactersWithSpaces>57268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dc:description/>
  <cp:lastModifiedBy>Петрухина Галина Александровна</cp:lastModifiedBy>
  <cp:revision>7</cp:revision>
  <cp:lastPrinted>2018-05-22T09:46:00Z</cp:lastPrinted>
  <dcterms:created xsi:type="dcterms:W3CDTF">2026-02-19T05:03:00Z</dcterms:created>
  <dcterms:modified xsi:type="dcterms:W3CDTF">2026-06-03T07:09:00Z</dcterms:modified>
  <dc:language>ru-RU</dc:language>
</cp:coreProperties>
</file>